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3C" w:rsidRPr="00194A3C" w:rsidRDefault="00194A3C" w:rsidP="00194A3C">
      <w:pPr>
        <w:spacing w:after="0"/>
        <w:jc w:val="center"/>
        <w:rPr>
          <w:rFonts w:ascii="Times New Roman" w:eastAsia="Times New Roman" w:hAnsi="Times New Roman" w:cs="Times New Roman"/>
          <w:b/>
          <w:sz w:val="28"/>
          <w:szCs w:val="28"/>
          <w:lang w:eastAsia="ru-RU"/>
        </w:rPr>
      </w:pPr>
      <w:r w:rsidRPr="00194A3C">
        <w:rPr>
          <w:rFonts w:ascii="Times New Roman" w:eastAsia="Times New Roman" w:hAnsi="Times New Roman" w:cs="Times New Roman"/>
          <w:b/>
          <w:sz w:val="28"/>
          <w:szCs w:val="28"/>
          <w:lang w:eastAsia="ru-RU"/>
        </w:rPr>
        <w:t>АДМИНИСТРАЦИЯ</w:t>
      </w:r>
    </w:p>
    <w:p w:rsidR="00194A3C" w:rsidRPr="00194A3C" w:rsidRDefault="00194A3C" w:rsidP="00194A3C">
      <w:pPr>
        <w:spacing w:after="0"/>
        <w:jc w:val="center"/>
        <w:rPr>
          <w:rFonts w:ascii="Times New Roman" w:eastAsia="Times New Roman" w:hAnsi="Times New Roman" w:cs="Times New Roman"/>
          <w:b/>
          <w:sz w:val="28"/>
          <w:szCs w:val="28"/>
          <w:lang w:eastAsia="ru-RU"/>
        </w:rPr>
      </w:pPr>
      <w:r w:rsidRPr="00194A3C">
        <w:rPr>
          <w:rFonts w:ascii="Times New Roman" w:eastAsia="Times New Roman" w:hAnsi="Times New Roman" w:cs="Times New Roman"/>
          <w:b/>
          <w:sz w:val="28"/>
          <w:szCs w:val="28"/>
          <w:lang w:eastAsia="ru-RU"/>
        </w:rPr>
        <w:t>КУДИНЦЕВСКОГО   СЕЛЬСОВЕТА</w:t>
      </w:r>
    </w:p>
    <w:p w:rsidR="00194A3C" w:rsidRPr="00194A3C" w:rsidRDefault="00194A3C" w:rsidP="00194A3C">
      <w:pPr>
        <w:spacing w:after="0"/>
        <w:jc w:val="center"/>
        <w:rPr>
          <w:rFonts w:ascii="Times New Roman" w:eastAsia="Times New Roman" w:hAnsi="Times New Roman" w:cs="Times New Roman"/>
          <w:b/>
          <w:sz w:val="28"/>
          <w:szCs w:val="28"/>
          <w:lang w:eastAsia="ru-RU"/>
        </w:rPr>
      </w:pPr>
      <w:r w:rsidRPr="00194A3C">
        <w:rPr>
          <w:rFonts w:ascii="Times New Roman" w:eastAsia="Times New Roman" w:hAnsi="Times New Roman" w:cs="Times New Roman"/>
          <w:b/>
          <w:sz w:val="28"/>
          <w:szCs w:val="28"/>
          <w:lang w:eastAsia="ru-RU"/>
        </w:rPr>
        <w:t>ЛЬГОВСКОГО РАЙОНА</w:t>
      </w:r>
    </w:p>
    <w:p w:rsidR="00194A3C" w:rsidRPr="00194A3C" w:rsidRDefault="00194A3C" w:rsidP="00194A3C">
      <w:pPr>
        <w:tabs>
          <w:tab w:val="left" w:pos="6298"/>
        </w:tabs>
        <w:spacing w:after="0"/>
        <w:rPr>
          <w:rFonts w:ascii="Times New Roman" w:eastAsia="Times New Roman" w:hAnsi="Times New Roman" w:cs="Times New Roman"/>
          <w:b/>
          <w:sz w:val="28"/>
          <w:szCs w:val="28"/>
          <w:lang w:eastAsia="ru-RU"/>
        </w:rPr>
      </w:pPr>
      <w:r w:rsidRPr="00194A3C">
        <w:rPr>
          <w:rFonts w:ascii="Times New Roman" w:eastAsia="Times New Roman" w:hAnsi="Times New Roman" w:cs="Times New Roman"/>
          <w:b/>
          <w:sz w:val="28"/>
          <w:szCs w:val="28"/>
          <w:lang w:eastAsia="ru-RU"/>
        </w:rPr>
        <w:tab/>
      </w:r>
    </w:p>
    <w:p w:rsidR="00194A3C" w:rsidRPr="00194A3C" w:rsidRDefault="00194A3C" w:rsidP="00194A3C">
      <w:pPr>
        <w:spacing w:after="0"/>
        <w:jc w:val="center"/>
        <w:rPr>
          <w:rFonts w:ascii="Times New Roman" w:eastAsia="Times New Roman" w:hAnsi="Times New Roman" w:cs="Times New Roman"/>
          <w:b/>
          <w:sz w:val="28"/>
          <w:szCs w:val="28"/>
          <w:lang w:eastAsia="ru-RU"/>
        </w:rPr>
      </w:pPr>
      <w:r w:rsidRPr="00194A3C">
        <w:rPr>
          <w:rFonts w:ascii="Times New Roman" w:eastAsia="Times New Roman" w:hAnsi="Times New Roman" w:cs="Times New Roman"/>
          <w:b/>
          <w:sz w:val="28"/>
          <w:szCs w:val="28"/>
          <w:lang w:eastAsia="ru-RU"/>
        </w:rPr>
        <w:t>ПОСТАНОВЛЕНИЕ</w:t>
      </w:r>
    </w:p>
    <w:p w:rsidR="00194A3C" w:rsidRPr="00194A3C" w:rsidRDefault="00194A3C" w:rsidP="00194A3C">
      <w:pPr>
        <w:tabs>
          <w:tab w:val="left" w:pos="1860"/>
        </w:tabs>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 xml:space="preserve">                    от 03.07.2019 г. № 29</w:t>
      </w:r>
    </w:p>
    <w:p w:rsidR="00194A3C" w:rsidRDefault="00194A3C" w:rsidP="00194A3C">
      <w:pPr>
        <w:shd w:val="clear" w:color="auto" w:fill="FFFFFF"/>
        <w:tabs>
          <w:tab w:val="left" w:pos="3555"/>
        </w:tabs>
        <w:spacing w:after="0" w:line="240" w:lineRule="auto"/>
        <w:textAlignment w:val="baseline"/>
        <w:rPr>
          <w:rFonts w:ascii="Helvetica" w:eastAsia="Times New Roman" w:hAnsi="Helvetica" w:cs="Helvetica"/>
          <w:b/>
          <w:bCs/>
          <w:color w:val="000000"/>
          <w:sz w:val="24"/>
          <w:szCs w:val="24"/>
          <w:bdr w:val="none" w:sz="0" w:space="0" w:color="auto" w:frame="1"/>
          <w:lang w:eastAsia="ru-RU"/>
        </w:rPr>
      </w:pPr>
    </w:p>
    <w:p w:rsidR="004E6FC4" w:rsidRPr="00194A3C" w:rsidRDefault="00194A3C" w:rsidP="004E6FC4">
      <w:pPr>
        <w:shd w:val="clear" w:color="auto" w:fill="FFFFFF"/>
        <w:spacing w:after="0" w:line="240" w:lineRule="auto"/>
        <w:textAlignment w:val="baseline"/>
        <w:rPr>
          <w:rFonts w:ascii="Helvetica" w:eastAsia="Times New Roman" w:hAnsi="Helvetica" w:cs="Helvetica"/>
          <w:sz w:val="24"/>
          <w:szCs w:val="24"/>
          <w:lang w:eastAsia="ru-RU"/>
        </w:rPr>
      </w:pPr>
      <w:r w:rsidRPr="00194A3C">
        <w:rPr>
          <w:rFonts w:ascii="Helvetica" w:eastAsia="Times New Roman" w:hAnsi="Helvetica" w:cs="Helvetica"/>
          <w:b/>
          <w:bCs/>
          <w:sz w:val="24"/>
          <w:szCs w:val="24"/>
          <w:bdr w:val="none" w:sz="0" w:space="0" w:color="auto" w:frame="1"/>
          <w:lang w:eastAsia="ru-RU"/>
        </w:rPr>
        <w:t>«</w:t>
      </w:r>
      <w:r w:rsidR="004E6FC4" w:rsidRPr="00194A3C">
        <w:rPr>
          <w:rFonts w:ascii="Helvetica" w:eastAsia="Times New Roman" w:hAnsi="Helvetica" w:cs="Helvetica"/>
          <w:b/>
          <w:bCs/>
          <w:sz w:val="24"/>
          <w:szCs w:val="24"/>
          <w:bdr w:val="none" w:sz="0" w:space="0" w:color="auto" w:frame="1"/>
          <w:lang w:eastAsia="ru-RU"/>
        </w:rPr>
        <w:t>О Комиссии по соблюдению требований</w:t>
      </w:r>
      <w:r w:rsidRPr="00194A3C">
        <w:rPr>
          <w:rFonts w:ascii="Helvetica" w:eastAsia="Times New Roman" w:hAnsi="Helvetica" w:cs="Helvetica"/>
          <w:sz w:val="24"/>
          <w:szCs w:val="24"/>
          <w:lang w:eastAsia="ru-RU"/>
        </w:rPr>
        <w:t xml:space="preserve"> </w:t>
      </w:r>
      <w:r w:rsidR="004E6FC4" w:rsidRPr="00194A3C">
        <w:rPr>
          <w:rFonts w:ascii="Helvetica" w:eastAsia="Times New Roman" w:hAnsi="Helvetica" w:cs="Helvetica"/>
          <w:b/>
          <w:bCs/>
          <w:sz w:val="24"/>
          <w:szCs w:val="24"/>
          <w:bdr w:val="none" w:sz="0" w:space="0" w:color="auto" w:frame="1"/>
          <w:lang w:eastAsia="ru-RU"/>
        </w:rPr>
        <w:t>к служебному поведению муниципальных </w:t>
      </w:r>
      <w:hyperlink r:id="rId5" w:tooltip="Служащие" w:history="1">
        <w:r w:rsidR="004E6FC4" w:rsidRPr="00194A3C">
          <w:rPr>
            <w:rFonts w:ascii="Helvetica" w:eastAsia="Times New Roman" w:hAnsi="Helvetica" w:cs="Helvetica"/>
            <w:b/>
            <w:bCs/>
            <w:sz w:val="24"/>
            <w:szCs w:val="24"/>
            <w:bdr w:val="none" w:sz="0" w:space="0" w:color="auto" w:frame="1"/>
            <w:lang w:eastAsia="ru-RU"/>
          </w:rPr>
          <w:t>служащих</w:t>
        </w:r>
      </w:hyperlink>
      <w:r w:rsidRPr="00194A3C">
        <w:rPr>
          <w:rFonts w:ascii="Helvetica" w:eastAsia="Times New Roman" w:hAnsi="Helvetica" w:cs="Helvetica"/>
          <w:sz w:val="24"/>
          <w:szCs w:val="24"/>
          <w:lang w:eastAsia="ru-RU"/>
        </w:rPr>
        <w:t xml:space="preserve"> </w:t>
      </w:r>
      <w:r w:rsidR="004E6FC4" w:rsidRPr="00194A3C">
        <w:rPr>
          <w:rFonts w:ascii="Helvetica" w:eastAsia="Times New Roman" w:hAnsi="Helvetica" w:cs="Helvetica"/>
          <w:b/>
          <w:bCs/>
          <w:sz w:val="24"/>
          <w:szCs w:val="24"/>
          <w:bdr w:val="none" w:sz="0" w:space="0" w:color="auto" w:frame="1"/>
          <w:lang w:eastAsia="ru-RU"/>
        </w:rPr>
        <w:t>и урегулированию конфликта интересов на муниципальной службе</w:t>
      </w:r>
      <w:r w:rsidRPr="00194A3C">
        <w:rPr>
          <w:rFonts w:ascii="Helvetica" w:eastAsia="Times New Roman" w:hAnsi="Helvetica" w:cs="Helvetica"/>
          <w:b/>
          <w:bCs/>
          <w:sz w:val="24"/>
          <w:szCs w:val="24"/>
          <w:bdr w:val="none" w:sz="0" w:space="0" w:color="auto" w:frame="1"/>
          <w:lang w:eastAsia="ru-RU"/>
        </w:rPr>
        <w:t>».</w:t>
      </w:r>
    </w:p>
    <w:p w:rsidR="004E6FC4" w:rsidRPr="00194A3C" w:rsidRDefault="004E6FC4" w:rsidP="004E6FC4">
      <w:pPr>
        <w:shd w:val="clear" w:color="auto" w:fill="FFFFFF"/>
        <w:spacing w:before="375" w:after="450" w:line="240" w:lineRule="auto"/>
        <w:textAlignment w:val="baseline"/>
        <w:rPr>
          <w:rFonts w:ascii="Times New Roman" w:eastAsia="Times New Roman" w:hAnsi="Times New Roman" w:cs="Times New Roman"/>
          <w:color w:val="000000"/>
          <w:sz w:val="26"/>
          <w:szCs w:val="26"/>
          <w:lang w:eastAsia="ru-RU"/>
        </w:rPr>
      </w:pPr>
      <w:proofErr w:type="gramStart"/>
      <w:r w:rsidRPr="00194A3C">
        <w:rPr>
          <w:rFonts w:ascii="Times New Roman" w:eastAsia="Times New Roman" w:hAnsi="Times New Roman" w:cs="Times New Roman"/>
          <w:color w:val="000000"/>
          <w:sz w:val="26"/>
          <w:szCs w:val="26"/>
          <w:lang w:eastAsia="ru-RU"/>
        </w:rPr>
        <w:t xml:space="preserve">В целях соблюдения ограничений и запретов, связанных с муниципальной службой, предотвращения и урегулирования конфликта интересов муниципальных служащих, обеспечения координации и взаимодействия в работе по предупреждению коррупционных правонарушений, в соответствии с Федеральными законами от 01.01.2001 г. «О противодействии коррупции», от 01.01.2001 г. «О муниципальной службе в Российской Федерации», </w:t>
      </w:r>
      <w:r w:rsidR="00194A3C" w:rsidRPr="00194A3C">
        <w:rPr>
          <w:rFonts w:ascii="Times New Roman" w:eastAsia="Times New Roman" w:hAnsi="Times New Roman" w:cs="Times New Roman"/>
          <w:color w:val="000000"/>
          <w:sz w:val="26"/>
          <w:szCs w:val="26"/>
          <w:lang w:eastAsia="ru-RU"/>
        </w:rPr>
        <w:t xml:space="preserve"> </w:t>
      </w:r>
      <w:r w:rsidRPr="00194A3C">
        <w:rPr>
          <w:rFonts w:ascii="Times New Roman" w:eastAsia="Times New Roman" w:hAnsi="Times New Roman" w:cs="Times New Roman"/>
          <w:color w:val="000000"/>
          <w:sz w:val="26"/>
          <w:szCs w:val="26"/>
          <w:lang w:eastAsia="ru-RU"/>
        </w:rPr>
        <w:t xml:space="preserve">руководствуясь Уставом муниципального </w:t>
      </w:r>
      <w:r w:rsidR="00194A3C" w:rsidRPr="00194A3C">
        <w:rPr>
          <w:rFonts w:ascii="Times New Roman" w:eastAsia="Times New Roman" w:hAnsi="Times New Roman" w:cs="Times New Roman"/>
          <w:color w:val="000000"/>
          <w:sz w:val="26"/>
          <w:szCs w:val="26"/>
          <w:lang w:eastAsia="ru-RU"/>
        </w:rPr>
        <w:t xml:space="preserve">образования «Кудинцевский сельсовет» </w:t>
      </w:r>
      <w:r w:rsidRPr="00194A3C">
        <w:rPr>
          <w:rFonts w:ascii="Times New Roman" w:eastAsia="Times New Roman" w:hAnsi="Times New Roman" w:cs="Times New Roman"/>
          <w:color w:val="000000"/>
          <w:sz w:val="26"/>
          <w:szCs w:val="26"/>
          <w:lang w:eastAsia="ru-RU"/>
        </w:rPr>
        <w:t xml:space="preserve"> </w:t>
      </w:r>
      <w:r w:rsidR="00194A3C" w:rsidRPr="00194A3C">
        <w:rPr>
          <w:rFonts w:ascii="Times New Roman" w:eastAsia="Times New Roman" w:hAnsi="Times New Roman" w:cs="Times New Roman"/>
          <w:color w:val="000000"/>
          <w:sz w:val="26"/>
          <w:szCs w:val="26"/>
          <w:lang w:eastAsia="ru-RU"/>
        </w:rPr>
        <w:t>Льговского района Курской области</w:t>
      </w:r>
      <w:proofErr w:type="gramEnd"/>
    </w:p>
    <w:p w:rsidR="004E6FC4" w:rsidRPr="00194A3C" w:rsidRDefault="004E6FC4" w:rsidP="00194A3C">
      <w:pPr>
        <w:shd w:val="clear" w:color="auto" w:fill="FFFFFF"/>
        <w:spacing w:before="375" w:after="450" w:line="240" w:lineRule="auto"/>
        <w:jc w:val="center"/>
        <w:textAlignment w:val="baseline"/>
        <w:rPr>
          <w:rFonts w:ascii="Times New Roman" w:eastAsia="Times New Roman" w:hAnsi="Times New Roman" w:cs="Times New Roman"/>
          <w:color w:val="000000"/>
          <w:sz w:val="26"/>
          <w:szCs w:val="26"/>
          <w:lang w:eastAsia="ru-RU"/>
        </w:rPr>
      </w:pPr>
      <w:r w:rsidRPr="00194A3C">
        <w:rPr>
          <w:rFonts w:ascii="Times New Roman" w:eastAsia="Times New Roman" w:hAnsi="Times New Roman" w:cs="Times New Roman"/>
          <w:color w:val="000000"/>
          <w:sz w:val="26"/>
          <w:szCs w:val="26"/>
          <w:lang w:eastAsia="ru-RU"/>
        </w:rPr>
        <w:t>ПОСТАНОВЛЯЕТ:</w:t>
      </w:r>
    </w:p>
    <w:p w:rsidR="004E6FC4" w:rsidRPr="00194A3C" w:rsidRDefault="004E6FC4" w:rsidP="004E6FC4">
      <w:pPr>
        <w:shd w:val="clear" w:color="auto" w:fill="FFFFFF"/>
        <w:spacing w:before="375" w:after="450" w:line="240" w:lineRule="auto"/>
        <w:textAlignment w:val="baseline"/>
        <w:rPr>
          <w:rFonts w:ascii="Times New Roman" w:eastAsia="Times New Roman" w:hAnsi="Times New Roman" w:cs="Times New Roman"/>
          <w:color w:val="000000"/>
          <w:sz w:val="26"/>
          <w:szCs w:val="26"/>
          <w:lang w:eastAsia="ru-RU"/>
        </w:rPr>
      </w:pPr>
      <w:r w:rsidRPr="00194A3C">
        <w:rPr>
          <w:rFonts w:ascii="Times New Roman" w:eastAsia="Times New Roman" w:hAnsi="Times New Roman" w:cs="Times New Roman"/>
          <w:color w:val="000000"/>
          <w:sz w:val="26"/>
          <w:szCs w:val="26"/>
          <w:lang w:eastAsia="ru-RU"/>
        </w:rPr>
        <w:t>1.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(приложение 1).</w:t>
      </w:r>
    </w:p>
    <w:p w:rsidR="004E6FC4" w:rsidRPr="00194A3C" w:rsidRDefault="004E6FC4" w:rsidP="004E6FC4">
      <w:pPr>
        <w:shd w:val="clear" w:color="auto" w:fill="FFFFFF"/>
        <w:spacing w:before="375" w:after="450" w:line="240" w:lineRule="auto"/>
        <w:textAlignment w:val="baseline"/>
        <w:rPr>
          <w:rFonts w:ascii="Times New Roman" w:eastAsia="Times New Roman" w:hAnsi="Times New Roman" w:cs="Times New Roman"/>
          <w:color w:val="000000"/>
          <w:sz w:val="26"/>
          <w:szCs w:val="26"/>
          <w:lang w:eastAsia="ru-RU"/>
        </w:rPr>
      </w:pPr>
      <w:r w:rsidRPr="00194A3C">
        <w:rPr>
          <w:rFonts w:ascii="Times New Roman" w:eastAsia="Times New Roman" w:hAnsi="Times New Roman" w:cs="Times New Roman"/>
          <w:color w:val="000000"/>
          <w:sz w:val="26"/>
          <w:szCs w:val="26"/>
          <w:lang w:eastAsia="ru-RU"/>
        </w:rPr>
        <w:t xml:space="preserve">2. Утвердить Требования к служебному поведению муниципальных служащих администрации </w:t>
      </w:r>
      <w:r w:rsidR="00194A3C" w:rsidRPr="00194A3C">
        <w:rPr>
          <w:rFonts w:ascii="Times New Roman" w:eastAsia="Times New Roman" w:hAnsi="Times New Roman" w:cs="Times New Roman"/>
          <w:color w:val="000000"/>
          <w:sz w:val="26"/>
          <w:szCs w:val="26"/>
          <w:lang w:eastAsia="ru-RU"/>
        </w:rPr>
        <w:t xml:space="preserve">Кудинцевского сельсовета Льговского района </w:t>
      </w:r>
      <w:r w:rsidRPr="00194A3C">
        <w:rPr>
          <w:rFonts w:ascii="Times New Roman" w:eastAsia="Times New Roman" w:hAnsi="Times New Roman" w:cs="Times New Roman"/>
          <w:color w:val="000000"/>
          <w:sz w:val="26"/>
          <w:szCs w:val="26"/>
          <w:lang w:eastAsia="ru-RU"/>
        </w:rPr>
        <w:t xml:space="preserve"> (приложение 2).</w:t>
      </w:r>
    </w:p>
    <w:p w:rsidR="004E6FC4" w:rsidRPr="00194A3C" w:rsidRDefault="004E6FC4" w:rsidP="004E6FC4">
      <w:pPr>
        <w:shd w:val="clear" w:color="auto" w:fill="FFFFFF"/>
        <w:spacing w:before="375" w:after="450" w:line="240" w:lineRule="auto"/>
        <w:textAlignment w:val="baseline"/>
        <w:rPr>
          <w:rFonts w:ascii="Times New Roman" w:eastAsia="Times New Roman" w:hAnsi="Times New Roman" w:cs="Times New Roman"/>
          <w:color w:val="000000"/>
          <w:sz w:val="26"/>
          <w:szCs w:val="26"/>
          <w:lang w:eastAsia="ru-RU"/>
        </w:rPr>
      </w:pPr>
      <w:r w:rsidRPr="00194A3C">
        <w:rPr>
          <w:rFonts w:ascii="Times New Roman" w:eastAsia="Times New Roman" w:hAnsi="Times New Roman" w:cs="Times New Roman"/>
          <w:color w:val="000000"/>
          <w:sz w:val="26"/>
          <w:szCs w:val="26"/>
          <w:lang w:eastAsia="ru-RU"/>
        </w:rPr>
        <w:t>3. Создать Комиссию по соблюдению требований к служебному поведению муниципальных служащих и урегулированию конфликта интересов на муниципальной службе в составе, согласно приложению 3 к настоящему постановлению.</w:t>
      </w:r>
    </w:p>
    <w:p w:rsidR="004E6FC4" w:rsidRPr="00194A3C" w:rsidRDefault="004E6FC4" w:rsidP="00194A3C">
      <w:pPr>
        <w:shd w:val="clear" w:color="auto" w:fill="FFFFFF"/>
        <w:tabs>
          <w:tab w:val="left" w:pos="7800"/>
        </w:tabs>
        <w:spacing w:before="375" w:after="450" w:line="240" w:lineRule="auto"/>
        <w:textAlignment w:val="baseline"/>
        <w:rPr>
          <w:rFonts w:ascii="Times New Roman" w:eastAsia="Times New Roman" w:hAnsi="Times New Roman" w:cs="Times New Roman"/>
          <w:color w:val="000000"/>
          <w:sz w:val="26"/>
          <w:szCs w:val="26"/>
          <w:lang w:eastAsia="ru-RU"/>
        </w:rPr>
      </w:pPr>
      <w:r w:rsidRPr="00194A3C">
        <w:rPr>
          <w:rFonts w:ascii="Times New Roman" w:eastAsia="Times New Roman" w:hAnsi="Times New Roman" w:cs="Times New Roman"/>
          <w:color w:val="000000"/>
          <w:sz w:val="26"/>
          <w:szCs w:val="26"/>
          <w:lang w:eastAsia="ru-RU"/>
        </w:rPr>
        <w:t>Глав</w:t>
      </w:r>
      <w:r w:rsidR="00194A3C" w:rsidRPr="00194A3C">
        <w:rPr>
          <w:rFonts w:ascii="Times New Roman" w:eastAsia="Times New Roman" w:hAnsi="Times New Roman" w:cs="Times New Roman"/>
          <w:color w:val="000000"/>
          <w:sz w:val="26"/>
          <w:szCs w:val="26"/>
          <w:lang w:eastAsia="ru-RU"/>
        </w:rPr>
        <w:t xml:space="preserve">а </w:t>
      </w:r>
      <w:r w:rsidRPr="00194A3C">
        <w:rPr>
          <w:rFonts w:ascii="Times New Roman" w:eastAsia="Times New Roman" w:hAnsi="Times New Roman" w:cs="Times New Roman"/>
          <w:color w:val="000000"/>
          <w:sz w:val="26"/>
          <w:szCs w:val="26"/>
          <w:lang w:eastAsia="ru-RU"/>
        </w:rPr>
        <w:t xml:space="preserve"> администрации</w:t>
      </w:r>
      <w:r w:rsidR="00194A3C" w:rsidRPr="00194A3C">
        <w:rPr>
          <w:rFonts w:ascii="Times New Roman" w:eastAsia="Times New Roman" w:hAnsi="Times New Roman" w:cs="Times New Roman"/>
          <w:color w:val="000000"/>
          <w:sz w:val="26"/>
          <w:szCs w:val="26"/>
          <w:lang w:eastAsia="ru-RU"/>
        </w:rPr>
        <w:t xml:space="preserve">                                                          И. В. Муравьева</w:t>
      </w:r>
    </w:p>
    <w:p w:rsidR="00194A3C" w:rsidRDefault="00194A3C" w:rsidP="004E6F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194A3C" w:rsidRDefault="00194A3C" w:rsidP="004E6F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194A3C" w:rsidRDefault="00194A3C" w:rsidP="004E6F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194A3C" w:rsidRDefault="00194A3C" w:rsidP="004E6F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194A3C" w:rsidRDefault="00194A3C" w:rsidP="004E6F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194A3C" w:rsidRPr="007D42C5" w:rsidRDefault="004E6FC4" w:rsidP="007D42C5">
      <w:pPr>
        <w:pStyle w:val="a4"/>
        <w:jc w:val="right"/>
        <w:rPr>
          <w:rFonts w:ascii="Times New Roman" w:hAnsi="Times New Roman" w:cs="Times New Roman"/>
          <w:lang w:eastAsia="ru-RU"/>
        </w:rPr>
      </w:pPr>
      <w:r w:rsidRPr="007D42C5">
        <w:rPr>
          <w:rFonts w:ascii="Times New Roman" w:hAnsi="Times New Roman" w:cs="Times New Roman"/>
          <w:lang w:eastAsia="ru-RU"/>
        </w:rPr>
        <w:lastRenderedPageBreak/>
        <w:t>Приложение 1</w:t>
      </w:r>
      <w:r w:rsidR="00194A3C" w:rsidRPr="007D42C5">
        <w:rPr>
          <w:rFonts w:ascii="Times New Roman" w:hAnsi="Times New Roman" w:cs="Times New Roman"/>
          <w:lang w:eastAsia="ru-RU"/>
        </w:rPr>
        <w:t xml:space="preserve"> </w:t>
      </w:r>
    </w:p>
    <w:p w:rsidR="004E6FC4" w:rsidRPr="007D42C5" w:rsidRDefault="00194A3C" w:rsidP="007D42C5">
      <w:pPr>
        <w:pStyle w:val="a4"/>
        <w:jc w:val="right"/>
        <w:rPr>
          <w:rFonts w:ascii="Times New Roman" w:hAnsi="Times New Roman" w:cs="Times New Roman"/>
          <w:lang w:eastAsia="ru-RU"/>
        </w:rPr>
      </w:pPr>
      <w:r w:rsidRPr="007D42C5">
        <w:rPr>
          <w:rFonts w:ascii="Times New Roman" w:hAnsi="Times New Roman" w:cs="Times New Roman"/>
          <w:lang w:eastAsia="ru-RU"/>
        </w:rPr>
        <w:t xml:space="preserve">к </w:t>
      </w:r>
      <w:r w:rsidR="004E6FC4" w:rsidRPr="007D42C5">
        <w:rPr>
          <w:rFonts w:ascii="Times New Roman" w:hAnsi="Times New Roman" w:cs="Times New Roman"/>
          <w:lang w:eastAsia="ru-RU"/>
        </w:rPr>
        <w:t>постановлени</w:t>
      </w:r>
      <w:r w:rsidRPr="007D42C5">
        <w:rPr>
          <w:rFonts w:ascii="Times New Roman" w:hAnsi="Times New Roman" w:cs="Times New Roman"/>
          <w:lang w:eastAsia="ru-RU"/>
        </w:rPr>
        <w:t xml:space="preserve">ю </w:t>
      </w:r>
      <w:r w:rsidR="004E6FC4" w:rsidRPr="007D42C5">
        <w:rPr>
          <w:rFonts w:ascii="Times New Roman" w:hAnsi="Times New Roman" w:cs="Times New Roman"/>
          <w:lang w:eastAsia="ru-RU"/>
        </w:rPr>
        <w:t xml:space="preserve"> администрации</w:t>
      </w:r>
    </w:p>
    <w:p w:rsidR="004E6FC4" w:rsidRPr="007D42C5" w:rsidRDefault="00194A3C" w:rsidP="007D42C5">
      <w:pPr>
        <w:pStyle w:val="a4"/>
        <w:jc w:val="right"/>
        <w:rPr>
          <w:rFonts w:ascii="Times New Roman" w:hAnsi="Times New Roman" w:cs="Times New Roman"/>
          <w:lang w:eastAsia="ru-RU"/>
        </w:rPr>
      </w:pPr>
      <w:r w:rsidRPr="007D42C5">
        <w:rPr>
          <w:rFonts w:ascii="Times New Roman" w:hAnsi="Times New Roman" w:cs="Times New Roman"/>
          <w:lang w:eastAsia="ru-RU"/>
        </w:rPr>
        <w:t xml:space="preserve">Кудинцевского  сельсовета Льговского района </w:t>
      </w:r>
    </w:p>
    <w:p w:rsidR="004E6FC4" w:rsidRPr="007D42C5" w:rsidRDefault="004E6FC4" w:rsidP="007D42C5">
      <w:pPr>
        <w:pStyle w:val="a4"/>
        <w:jc w:val="right"/>
        <w:rPr>
          <w:rFonts w:ascii="Times New Roman" w:hAnsi="Times New Roman" w:cs="Times New Roman"/>
          <w:lang w:eastAsia="ru-RU"/>
        </w:rPr>
      </w:pPr>
      <w:r w:rsidRPr="007D42C5">
        <w:rPr>
          <w:rFonts w:ascii="Times New Roman" w:hAnsi="Times New Roman" w:cs="Times New Roman"/>
          <w:lang w:eastAsia="ru-RU"/>
        </w:rPr>
        <w:t xml:space="preserve">от </w:t>
      </w:r>
      <w:r w:rsidR="00194A3C" w:rsidRPr="007D42C5">
        <w:rPr>
          <w:rFonts w:ascii="Times New Roman" w:hAnsi="Times New Roman" w:cs="Times New Roman"/>
          <w:lang w:eastAsia="ru-RU"/>
        </w:rPr>
        <w:t xml:space="preserve">03.07.2019 </w:t>
      </w:r>
      <w:r w:rsidRPr="007D42C5">
        <w:rPr>
          <w:rFonts w:ascii="Times New Roman" w:hAnsi="Times New Roman" w:cs="Times New Roman"/>
          <w:lang w:eastAsia="ru-RU"/>
        </w:rPr>
        <w:t xml:space="preserve"> г. № </w:t>
      </w:r>
      <w:r w:rsidR="00194A3C" w:rsidRPr="007D42C5">
        <w:rPr>
          <w:rFonts w:ascii="Times New Roman" w:hAnsi="Times New Roman" w:cs="Times New Roman"/>
          <w:lang w:eastAsia="ru-RU"/>
        </w:rPr>
        <w:t>29</w:t>
      </w:r>
    </w:p>
    <w:p w:rsidR="007D42C5" w:rsidRPr="004E6FC4" w:rsidRDefault="007D42C5" w:rsidP="007D42C5">
      <w:pPr>
        <w:pStyle w:val="a4"/>
        <w:jc w:val="right"/>
        <w:rPr>
          <w:lang w:eastAsia="ru-RU"/>
        </w:rPr>
      </w:pP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Положение о Комиссии по соблюдению требований</w:t>
      </w:r>
      <w:r w:rsidR="007D42C5" w:rsidRPr="001A55E0">
        <w:rPr>
          <w:rFonts w:ascii="Times New Roman" w:hAnsi="Times New Roman" w:cs="Times New Roman"/>
          <w:b/>
          <w:sz w:val="26"/>
          <w:szCs w:val="26"/>
          <w:lang w:eastAsia="ru-RU"/>
        </w:rPr>
        <w:t xml:space="preserve"> </w:t>
      </w:r>
      <w:r w:rsidRPr="001A55E0">
        <w:rPr>
          <w:rFonts w:ascii="Times New Roman" w:hAnsi="Times New Roman" w:cs="Times New Roman"/>
          <w:b/>
          <w:sz w:val="26"/>
          <w:szCs w:val="26"/>
          <w:bdr w:val="none" w:sz="0" w:space="0" w:color="auto" w:frame="1"/>
          <w:lang w:eastAsia="ru-RU"/>
        </w:rPr>
        <w:t>к служебному поведению муниципальных служащих</w:t>
      </w:r>
      <w:r w:rsidR="007D42C5" w:rsidRPr="001A55E0">
        <w:rPr>
          <w:rFonts w:ascii="Times New Roman" w:hAnsi="Times New Roman" w:cs="Times New Roman"/>
          <w:b/>
          <w:sz w:val="26"/>
          <w:szCs w:val="26"/>
          <w:lang w:eastAsia="ru-RU"/>
        </w:rPr>
        <w:t xml:space="preserve"> </w:t>
      </w:r>
      <w:r w:rsidRPr="001A55E0">
        <w:rPr>
          <w:rFonts w:ascii="Times New Roman" w:hAnsi="Times New Roman" w:cs="Times New Roman"/>
          <w:b/>
          <w:sz w:val="26"/>
          <w:szCs w:val="26"/>
          <w:bdr w:val="none" w:sz="0" w:space="0" w:color="auto" w:frame="1"/>
          <w:lang w:eastAsia="ru-RU"/>
        </w:rPr>
        <w:t>и урегулированию конфликта интересов</w:t>
      </w:r>
      <w:r w:rsidR="007D42C5" w:rsidRPr="001A55E0">
        <w:rPr>
          <w:rFonts w:ascii="Times New Roman" w:hAnsi="Times New Roman" w:cs="Times New Roman"/>
          <w:b/>
          <w:sz w:val="26"/>
          <w:szCs w:val="26"/>
          <w:lang w:eastAsia="ru-RU"/>
        </w:rPr>
        <w:t xml:space="preserve"> </w:t>
      </w:r>
      <w:r w:rsidRPr="001A55E0">
        <w:rPr>
          <w:rFonts w:ascii="Times New Roman" w:hAnsi="Times New Roman" w:cs="Times New Roman"/>
          <w:b/>
          <w:sz w:val="26"/>
          <w:szCs w:val="26"/>
          <w:bdr w:val="none" w:sz="0" w:space="0" w:color="auto" w:frame="1"/>
          <w:lang w:eastAsia="ru-RU"/>
        </w:rPr>
        <w:t>на муниципальной службе</w:t>
      </w:r>
    </w:p>
    <w:p w:rsidR="007D42C5" w:rsidRPr="001A55E0" w:rsidRDefault="007D42C5" w:rsidP="001A55E0">
      <w:pPr>
        <w:pStyle w:val="a4"/>
        <w:jc w:val="center"/>
        <w:rPr>
          <w:rFonts w:ascii="Times New Roman" w:hAnsi="Times New Roman" w:cs="Times New Roman"/>
          <w:b/>
          <w:sz w:val="26"/>
          <w:szCs w:val="26"/>
          <w:bdr w:val="none" w:sz="0" w:space="0" w:color="auto" w:frame="1"/>
          <w:lang w:eastAsia="ru-RU"/>
        </w:rPr>
      </w:pPr>
    </w:p>
    <w:p w:rsidR="004E6FC4" w:rsidRPr="001A55E0" w:rsidRDefault="007D42C5"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bdr w:val="none" w:sz="0" w:space="0" w:color="auto" w:frame="1"/>
          <w:lang w:eastAsia="ru-RU"/>
        </w:rPr>
        <w:t xml:space="preserve">                                        </w:t>
      </w:r>
      <w:r w:rsidR="001A55E0">
        <w:rPr>
          <w:rFonts w:ascii="Times New Roman" w:hAnsi="Times New Roman" w:cs="Times New Roman"/>
          <w:sz w:val="26"/>
          <w:szCs w:val="26"/>
          <w:bdr w:val="none" w:sz="0" w:space="0" w:color="auto" w:frame="1"/>
          <w:lang w:eastAsia="ru-RU"/>
        </w:rPr>
        <w:t xml:space="preserve">              </w:t>
      </w:r>
      <w:r w:rsidRPr="001A55E0">
        <w:rPr>
          <w:rFonts w:ascii="Times New Roman" w:hAnsi="Times New Roman" w:cs="Times New Roman"/>
          <w:sz w:val="26"/>
          <w:szCs w:val="26"/>
          <w:bdr w:val="none" w:sz="0" w:space="0" w:color="auto" w:frame="1"/>
          <w:lang w:eastAsia="ru-RU"/>
        </w:rPr>
        <w:t xml:space="preserve">  </w:t>
      </w:r>
      <w:r w:rsidR="004E6FC4" w:rsidRPr="001A55E0">
        <w:rPr>
          <w:rFonts w:ascii="Times New Roman" w:hAnsi="Times New Roman" w:cs="Times New Roman"/>
          <w:sz w:val="26"/>
          <w:szCs w:val="26"/>
          <w:bdr w:val="none" w:sz="0" w:space="0" w:color="auto" w:frame="1"/>
          <w:lang w:eastAsia="ru-RU"/>
        </w:rPr>
        <w:t>1. Общие положения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1.1. </w:t>
      </w:r>
      <w:proofErr w:type="gramStart"/>
      <w:r w:rsidRPr="001A55E0">
        <w:rPr>
          <w:rFonts w:ascii="Times New Roman" w:hAnsi="Times New Roman" w:cs="Times New Roman"/>
          <w:sz w:val="26"/>
          <w:szCs w:val="26"/>
          <w:lang w:eastAsia="ru-RU"/>
        </w:rPr>
        <w:t xml:space="preserve">Настоящее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(далее – Положение) определяет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w:t>
      </w:r>
      <w:r w:rsidR="007D42C5" w:rsidRPr="001A55E0">
        <w:rPr>
          <w:rFonts w:ascii="Times New Roman" w:hAnsi="Times New Roman" w:cs="Times New Roman"/>
          <w:sz w:val="26"/>
          <w:szCs w:val="26"/>
          <w:lang w:eastAsia="ru-RU"/>
        </w:rPr>
        <w:t xml:space="preserve">администрации Кудинцевского сельсовета Льговского района  </w:t>
      </w:r>
      <w:r w:rsidRPr="001A55E0">
        <w:rPr>
          <w:rFonts w:ascii="Times New Roman" w:hAnsi="Times New Roman" w:cs="Times New Roman"/>
          <w:sz w:val="26"/>
          <w:szCs w:val="26"/>
          <w:lang w:eastAsia="ru-RU"/>
        </w:rPr>
        <w:t>(далее – Комиссия, Администрация соответственно).</w:t>
      </w:r>
      <w:proofErr w:type="gramEnd"/>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1.2. </w:t>
      </w:r>
      <w:proofErr w:type="gramStart"/>
      <w:r w:rsidRPr="001A55E0">
        <w:rPr>
          <w:rFonts w:ascii="Times New Roman" w:hAnsi="Times New Roman" w:cs="Times New Roman"/>
          <w:sz w:val="26"/>
          <w:szCs w:val="26"/>
          <w:lang w:eastAsia="ru-RU"/>
        </w:rPr>
        <w:t xml:space="preserve">Комиссия образуется в целях рассмотрения вопросов, связанных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в Администрации (в том числе её отраслевых органах в соответствии с Уставом муниципального района, </w:t>
      </w:r>
      <w:r w:rsidR="007D42C5" w:rsidRPr="001A55E0">
        <w:rPr>
          <w:rFonts w:ascii="Times New Roman" w:hAnsi="Times New Roman" w:cs="Times New Roman"/>
          <w:sz w:val="26"/>
          <w:szCs w:val="26"/>
          <w:lang w:eastAsia="ru-RU"/>
        </w:rPr>
        <w:t xml:space="preserve"> </w:t>
      </w:r>
      <w:r w:rsidRPr="001A55E0">
        <w:rPr>
          <w:rFonts w:ascii="Times New Roman" w:hAnsi="Times New Roman" w:cs="Times New Roman"/>
          <w:sz w:val="26"/>
          <w:szCs w:val="26"/>
          <w:lang w:eastAsia="ru-RU"/>
        </w:rPr>
        <w:t xml:space="preserve">должности, предусмотренные Реестром муниципальных должностей </w:t>
      </w:r>
      <w:r w:rsidR="007D42C5" w:rsidRPr="001A55E0">
        <w:rPr>
          <w:rFonts w:ascii="Times New Roman" w:hAnsi="Times New Roman" w:cs="Times New Roman"/>
          <w:sz w:val="26"/>
          <w:szCs w:val="26"/>
          <w:lang w:eastAsia="ru-RU"/>
        </w:rPr>
        <w:t>муниципальной службы.</w:t>
      </w:r>
      <w:proofErr w:type="gramEnd"/>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1.3. Комиссия в своей деятельности руководствуется Конституцией Российской Федерации, </w:t>
      </w:r>
      <w:hyperlink r:id="rId6" w:tooltip="Законы в России" w:history="1">
        <w:r w:rsidRPr="001A55E0">
          <w:rPr>
            <w:rFonts w:ascii="Times New Roman" w:hAnsi="Times New Roman" w:cs="Times New Roman"/>
            <w:color w:val="743399"/>
            <w:sz w:val="26"/>
            <w:szCs w:val="26"/>
            <w:bdr w:val="none" w:sz="0" w:space="0" w:color="auto" w:frame="1"/>
            <w:lang w:eastAsia="ru-RU"/>
          </w:rPr>
          <w:t>законодательством Российской Федерации</w:t>
        </w:r>
      </w:hyperlink>
      <w:r w:rsidRPr="001A55E0">
        <w:rPr>
          <w:rFonts w:ascii="Times New Roman" w:hAnsi="Times New Roman" w:cs="Times New Roman"/>
          <w:sz w:val="26"/>
          <w:szCs w:val="26"/>
          <w:lang w:eastAsia="ru-RU"/>
        </w:rPr>
        <w:t xml:space="preserve"> и </w:t>
      </w:r>
      <w:r w:rsidR="007D42C5" w:rsidRPr="001A55E0">
        <w:rPr>
          <w:rFonts w:ascii="Times New Roman" w:hAnsi="Times New Roman" w:cs="Times New Roman"/>
          <w:sz w:val="26"/>
          <w:szCs w:val="26"/>
          <w:lang w:eastAsia="ru-RU"/>
        </w:rPr>
        <w:t xml:space="preserve">Курской </w:t>
      </w:r>
      <w:r w:rsidRPr="001A55E0">
        <w:rPr>
          <w:rFonts w:ascii="Times New Roman" w:hAnsi="Times New Roman" w:cs="Times New Roman"/>
          <w:sz w:val="26"/>
          <w:szCs w:val="26"/>
          <w:lang w:eastAsia="ru-RU"/>
        </w:rPr>
        <w:t>области, </w:t>
      </w:r>
      <w:hyperlink r:id="rId7" w:tooltip="Правовые акты" w:history="1">
        <w:r w:rsidRPr="001A55E0">
          <w:rPr>
            <w:rFonts w:ascii="Times New Roman" w:hAnsi="Times New Roman" w:cs="Times New Roman"/>
            <w:color w:val="743399"/>
            <w:sz w:val="26"/>
            <w:szCs w:val="26"/>
            <w:bdr w:val="none" w:sz="0" w:space="0" w:color="auto" w:frame="1"/>
            <w:lang w:eastAsia="ru-RU"/>
          </w:rPr>
          <w:t>правовыми актами</w:t>
        </w:r>
      </w:hyperlink>
      <w:r w:rsidR="007D42C5" w:rsidRPr="001A55E0">
        <w:rPr>
          <w:rFonts w:ascii="Times New Roman" w:hAnsi="Times New Roman" w:cs="Times New Roman"/>
          <w:color w:val="743399"/>
          <w:sz w:val="26"/>
          <w:szCs w:val="26"/>
          <w:bdr w:val="none" w:sz="0" w:space="0" w:color="auto" w:frame="1"/>
          <w:lang w:eastAsia="ru-RU"/>
        </w:rPr>
        <w:t xml:space="preserve"> </w:t>
      </w:r>
      <w:r w:rsidRPr="001A55E0">
        <w:rPr>
          <w:rFonts w:ascii="Times New Roman" w:hAnsi="Times New Roman" w:cs="Times New Roman"/>
          <w:sz w:val="26"/>
          <w:szCs w:val="26"/>
          <w:lang w:eastAsia="ru-RU"/>
        </w:rPr>
        <w:t xml:space="preserve">муниципального </w:t>
      </w:r>
      <w:r w:rsidR="007D42C5" w:rsidRPr="001A55E0">
        <w:rPr>
          <w:rFonts w:ascii="Times New Roman" w:hAnsi="Times New Roman" w:cs="Times New Roman"/>
          <w:sz w:val="26"/>
          <w:szCs w:val="26"/>
          <w:lang w:eastAsia="ru-RU"/>
        </w:rPr>
        <w:t xml:space="preserve">образования </w:t>
      </w:r>
      <w:r w:rsidRPr="001A55E0">
        <w:rPr>
          <w:rFonts w:ascii="Times New Roman" w:hAnsi="Times New Roman" w:cs="Times New Roman"/>
          <w:sz w:val="26"/>
          <w:szCs w:val="26"/>
          <w:lang w:eastAsia="ru-RU"/>
        </w:rPr>
        <w:t xml:space="preserve"> </w:t>
      </w:r>
      <w:r w:rsidR="007D42C5" w:rsidRPr="001A55E0">
        <w:rPr>
          <w:rFonts w:ascii="Times New Roman" w:hAnsi="Times New Roman" w:cs="Times New Roman"/>
          <w:sz w:val="26"/>
          <w:szCs w:val="26"/>
          <w:lang w:eastAsia="ru-RU"/>
        </w:rPr>
        <w:t>«Кудинцевский сельсовет»</w:t>
      </w:r>
      <w:r w:rsidRPr="001A55E0">
        <w:rPr>
          <w:rFonts w:ascii="Times New Roman" w:hAnsi="Times New Roman" w:cs="Times New Roman"/>
          <w:sz w:val="26"/>
          <w:szCs w:val="26"/>
          <w:lang w:eastAsia="ru-RU"/>
        </w:rPr>
        <w:t xml:space="preserve"> и настоящим Положением.</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1.4. Основной задачей Комиссии является содействие Администрации:</w:t>
      </w:r>
    </w:p>
    <w:p w:rsidR="004E6FC4" w:rsidRPr="001A55E0" w:rsidRDefault="004E6FC4" w:rsidP="001A55E0">
      <w:pPr>
        <w:pStyle w:val="a4"/>
        <w:rPr>
          <w:rFonts w:ascii="Times New Roman" w:hAnsi="Times New Roman" w:cs="Times New Roman"/>
          <w:sz w:val="26"/>
          <w:szCs w:val="26"/>
          <w:lang w:eastAsia="ru-RU"/>
        </w:rPr>
      </w:pPr>
      <w:proofErr w:type="gramStart"/>
      <w:r w:rsidRPr="001A55E0">
        <w:rPr>
          <w:rFonts w:ascii="Times New Roman" w:hAnsi="Times New Roman" w:cs="Times New Roman"/>
          <w:sz w:val="26"/>
          <w:szCs w:val="26"/>
          <w:lang w:eastAsia="ru-RU"/>
        </w:rPr>
        <w:t xml:space="preserve">а) в обеспечении соблюдения муниципальными служащими Администрации ограничений и запретов, требований о предотвращении или урегулировании конфликта интересов, способного привести к причинению вреда законным интересам граждан, организаций, общества, </w:t>
      </w:r>
      <w:r w:rsidR="007D42C5" w:rsidRPr="001A55E0">
        <w:rPr>
          <w:rFonts w:ascii="Times New Roman" w:hAnsi="Times New Roman" w:cs="Times New Roman"/>
          <w:sz w:val="26"/>
          <w:szCs w:val="26"/>
          <w:lang w:eastAsia="ru-RU"/>
        </w:rPr>
        <w:t xml:space="preserve">Курской </w:t>
      </w:r>
      <w:r w:rsidRPr="001A55E0">
        <w:rPr>
          <w:rFonts w:ascii="Times New Roman" w:hAnsi="Times New Roman" w:cs="Times New Roman"/>
          <w:sz w:val="26"/>
          <w:szCs w:val="26"/>
          <w:lang w:eastAsia="ru-RU"/>
        </w:rPr>
        <w:t xml:space="preserve"> области, муниципального</w:t>
      </w:r>
      <w:r w:rsidR="007D42C5" w:rsidRPr="001A55E0">
        <w:rPr>
          <w:rFonts w:ascii="Times New Roman" w:hAnsi="Times New Roman" w:cs="Times New Roman"/>
          <w:sz w:val="26"/>
          <w:szCs w:val="26"/>
          <w:lang w:eastAsia="ru-RU"/>
        </w:rPr>
        <w:t xml:space="preserve"> образования</w:t>
      </w:r>
      <w:r w:rsidRPr="001A55E0">
        <w:rPr>
          <w:rFonts w:ascii="Times New Roman" w:hAnsi="Times New Roman" w:cs="Times New Roman"/>
          <w:sz w:val="26"/>
          <w:szCs w:val="26"/>
          <w:lang w:eastAsia="ru-RU"/>
        </w:rPr>
        <w:t>, а также в обеспечении исполнения ими обязанностей, установленных Федеральным законом от 01.01.01 г. «О противодействии коррупции», другими федеральными законами (далее – требования к служебному поведению и (или) требования об урегулировании</w:t>
      </w:r>
      <w:proofErr w:type="gramEnd"/>
      <w:r w:rsidRPr="001A55E0">
        <w:rPr>
          <w:rFonts w:ascii="Times New Roman" w:hAnsi="Times New Roman" w:cs="Times New Roman"/>
          <w:sz w:val="26"/>
          <w:szCs w:val="26"/>
          <w:lang w:eastAsia="ru-RU"/>
        </w:rPr>
        <w:t xml:space="preserve"> конфликта интересов);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б) в осуществлении в Администрации мер по предупреждению коррупции.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1.5. В настоящем Положении в соответствии со статьей 14.1 Федерального закона от </w:t>
      </w:r>
      <w:hyperlink r:id="rId8" w:tooltip="2 марта" w:history="1">
        <w:r w:rsidRPr="001A55E0">
          <w:rPr>
            <w:rFonts w:ascii="Times New Roman" w:hAnsi="Times New Roman" w:cs="Times New Roman"/>
            <w:color w:val="743399"/>
            <w:sz w:val="26"/>
            <w:szCs w:val="26"/>
            <w:bdr w:val="none" w:sz="0" w:space="0" w:color="auto" w:frame="1"/>
            <w:lang w:eastAsia="ru-RU"/>
          </w:rPr>
          <w:t>2 марта</w:t>
        </w:r>
      </w:hyperlink>
      <w:r w:rsidRPr="001A55E0">
        <w:rPr>
          <w:rFonts w:ascii="Times New Roman" w:hAnsi="Times New Roman" w:cs="Times New Roman"/>
          <w:sz w:val="26"/>
          <w:szCs w:val="26"/>
          <w:lang w:eastAsia="ru-RU"/>
        </w:rPr>
        <w:t> 2007 года «О муниципальной службе в Российской Федерации» используются следующие основные понятия:</w:t>
      </w:r>
    </w:p>
    <w:p w:rsidR="004E6FC4" w:rsidRPr="001A55E0" w:rsidRDefault="004E6FC4" w:rsidP="001A55E0">
      <w:pPr>
        <w:pStyle w:val="a4"/>
        <w:rPr>
          <w:rFonts w:ascii="Times New Roman" w:hAnsi="Times New Roman" w:cs="Times New Roman"/>
          <w:sz w:val="26"/>
          <w:szCs w:val="26"/>
          <w:lang w:eastAsia="ru-RU"/>
        </w:rPr>
      </w:pPr>
      <w:proofErr w:type="gramStart"/>
      <w:r w:rsidRPr="001A55E0">
        <w:rPr>
          <w:rFonts w:ascii="Times New Roman" w:hAnsi="Times New Roman" w:cs="Times New Roman"/>
          <w:sz w:val="26"/>
          <w:szCs w:val="26"/>
          <w:lang w:eastAsia="ru-RU"/>
        </w:rPr>
        <w:t xml:space="preserve">конфликт интересов -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w:t>
      </w:r>
      <w:r w:rsidR="007D42C5" w:rsidRPr="001A55E0">
        <w:rPr>
          <w:rFonts w:ascii="Times New Roman" w:hAnsi="Times New Roman" w:cs="Times New Roman"/>
          <w:sz w:val="26"/>
          <w:szCs w:val="26"/>
          <w:lang w:eastAsia="ru-RU"/>
        </w:rPr>
        <w:t xml:space="preserve">Курской </w:t>
      </w:r>
      <w:r w:rsidRPr="001A55E0">
        <w:rPr>
          <w:rFonts w:ascii="Times New Roman" w:hAnsi="Times New Roman" w:cs="Times New Roman"/>
          <w:sz w:val="26"/>
          <w:szCs w:val="26"/>
          <w:lang w:eastAsia="ru-RU"/>
        </w:rPr>
        <w:t xml:space="preserve"> области, муниципального </w:t>
      </w:r>
      <w:r w:rsidR="007D42C5" w:rsidRPr="001A55E0">
        <w:rPr>
          <w:rFonts w:ascii="Times New Roman" w:hAnsi="Times New Roman" w:cs="Times New Roman"/>
          <w:sz w:val="26"/>
          <w:szCs w:val="26"/>
          <w:lang w:eastAsia="ru-RU"/>
        </w:rPr>
        <w:t>образования</w:t>
      </w:r>
      <w:r w:rsidRPr="001A55E0">
        <w:rPr>
          <w:rFonts w:ascii="Times New Roman" w:hAnsi="Times New Roman" w:cs="Times New Roman"/>
          <w:sz w:val="26"/>
          <w:szCs w:val="26"/>
          <w:lang w:eastAsia="ru-RU"/>
        </w:rPr>
        <w:t xml:space="preserve">, способное привести к причинению вреда этим законным интересам граждан, организаций, общества, Российской Федерации, </w:t>
      </w:r>
      <w:r w:rsidR="007D42C5" w:rsidRPr="001A55E0">
        <w:rPr>
          <w:rFonts w:ascii="Times New Roman" w:hAnsi="Times New Roman" w:cs="Times New Roman"/>
          <w:sz w:val="26"/>
          <w:szCs w:val="26"/>
          <w:lang w:eastAsia="ru-RU"/>
        </w:rPr>
        <w:t xml:space="preserve">Курской </w:t>
      </w:r>
      <w:r w:rsidRPr="001A55E0">
        <w:rPr>
          <w:rFonts w:ascii="Times New Roman" w:hAnsi="Times New Roman" w:cs="Times New Roman"/>
          <w:sz w:val="26"/>
          <w:szCs w:val="26"/>
          <w:lang w:eastAsia="ru-RU"/>
        </w:rPr>
        <w:t xml:space="preserve"> области, муниципального</w:t>
      </w:r>
      <w:proofErr w:type="gramEnd"/>
      <w:r w:rsidR="007D42C5" w:rsidRPr="001A55E0">
        <w:rPr>
          <w:rFonts w:ascii="Times New Roman" w:hAnsi="Times New Roman" w:cs="Times New Roman"/>
          <w:sz w:val="26"/>
          <w:szCs w:val="26"/>
          <w:lang w:eastAsia="ru-RU"/>
        </w:rPr>
        <w:t xml:space="preserve"> образования.</w:t>
      </w:r>
    </w:p>
    <w:p w:rsidR="004E6FC4" w:rsidRPr="001A55E0" w:rsidRDefault="004E6FC4" w:rsidP="001A55E0">
      <w:pPr>
        <w:pStyle w:val="a4"/>
        <w:rPr>
          <w:rFonts w:ascii="Times New Roman" w:hAnsi="Times New Roman" w:cs="Times New Roman"/>
          <w:sz w:val="26"/>
          <w:szCs w:val="26"/>
          <w:lang w:eastAsia="ru-RU"/>
        </w:rPr>
      </w:pPr>
      <w:proofErr w:type="gramStart"/>
      <w:r w:rsidRPr="001A55E0">
        <w:rPr>
          <w:rFonts w:ascii="Times New Roman" w:hAnsi="Times New Roman" w:cs="Times New Roman"/>
          <w:sz w:val="26"/>
          <w:szCs w:val="26"/>
          <w:lang w:eastAsia="ru-RU"/>
        </w:rPr>
        <w:t xml:space="preserve">личная заинтересованность муниципального служащего -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w:t>
      </w:r>
      <w:r w:rsidRPr="001A55E0">
        <w:rPr>
          <w:rFonts w:ascii="Times New Roman" w:hAnsi="Times New Roman" w:cs="Times New Roman"/>
          <w:sz w:val="26"/>
          <w:szCs w:val="26"/>
          <w:lang w:eastAsia="ru-RU"/>
        </w:rPr>
        <w:lastRenderedPageBreak/>
        <w:t>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2 </w:t>
      </w:r>
      <w:hyperlink r:id="rId9" w:tooltip="Март 2007 г." w:history="1">
        <w:r w:rsidRPr="001A55E0">
          <w:rPr>
            <w:rFonts w:ascii="Times New Roman" w:hAnsi="Times New Roman" w:cs="Times New Roman"/>
            <w:color w:val="743399"/>
            <w:sz w:val="26"/>
            <w:szCs w:val="26"/>
            <w:bdr w:val="none" w:sz="0" w:space="0" w:color="auto" w:frame="1"/>
            <w:lang w:eastAsia="ru-RU"/>
          </w:rPr>
          <w:t>марта 2007</w:t>
        </w:r>
      </w:hyperlink>
      <w:r w:rsidRPr="001A55E0">
        <w:rPr>
          <w:rFonts w:ascii="Times New Roman" w:hAnsi="Times New Roman" w:cs="Times New Roman"/>
          <w:sz w:val="26"/>
          <w:szCs w:val="26"/>
          <w:lang w:eastAsia="ru-RU"/>
        </w:rPr>
        <w:t> года «О муниципальной службе в Российской Федерации», а также для граждан или</w:t>
      </w:r>
      <w:proofErr w:type="gramEnd"/>
      <w:r w:rsidRPr="001A55E0">
        <w:rPr>
          <w:rFonts w:ascii="Times New Roman" w:hAnsi="Times New Roman" w:cs="Times New Roman"/>
          <w:sz w:val="26"/>
          <w:szCs w:val="26"/>
          <w:lang w:eastAsia="ru-RU"/>
        </w:rPr>
        <w:t xml:space="preserve"> организаций, с которыми муниципальный служащий связан финансовыми или иными обязательствами.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bdr w:val="none" w:sz="0" w:space="0" w:color="auto" w:frame="1"/>
          <w:lang w:eastAsia="ru-RU"/>
        </w:rPr>
        <w:t>2. Порядок формирования Комиссии, состав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2.1. Комиссия образуется постановлением администрации </w:t>
      </w:r>
      <w:r w:rsidR="007D42C5" w:rsidRPr="001A55E0">
        <w:rPr>
          <w:rFonts w:ascii="Times New Roman" w:hAnsi="Times New Roman" w:cs="Times New Roman"/>
          <w:sz w:val="26"/>
          <w:szCs w:val="26"/>
          <w:lang w:eastAsia="ru-RU"/>
        </w:rPr>
        <w:t>Кудинцевского сельсовета Льговского района</w:t>
      </w:r>
      <w:proofErr w:type="gramStart"/>
      <w:r w:rsidR="007D42C5" w:rsidRPr="001A55E0">
        <w:rPr>
          <w:rFonts w:ascii="Times New Roman" w:hAnsi="Times New Roman" w:cs="Times New Roman"/>
          <w:sz w:val="26"/>
          <w:szCs w:val="26"/>
          <w:lang w:eastAsia="ru-RU"/>
        </w:rPr>
        <w:t xml:space="preserve">  </w:t>
      </w:r>
      <w:r w:rsidRPr="001A55E0">
        <w:rPr>
          <w:rFonts w:ascii="Times New Roman" w:hAnsi="Times New Roman" w:cs="Times New Roman"/>
          <w:sz w:val="26"/>
          <w:szCs w:val="26"/>
          <w:lang w:eastAsia="ru-RU"/>
        </w:rPr>
        <w:t>.</w:t>
      </w:r>
      <w:proofErr w:type="gramEnd"/>
      <w:r w:rsidRPr="001A55E0">
        <w:rPr>
          <w:rFonts w:ascii="Times New Roman" w:hAnsi="Times New Roman" w:cs="Times New Roman"/>
          <w:sz w:val="26"/>
          <w:szCs w:val="26"/>
          <w:lang w:eastAsia="ru-RU"/>
        </w:rPr>
        <w:t xml:space="preserve"> Указанным правовым актом определяется состав комиссии и порядок ее работы.</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2.2. В состав комиссии входят:</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представитель нанимателя (работодатель) и (или) уполномоченные им муниципальные служащие (в том числе специалист по кадровым вопросам, юридического подразделения и подразделения, где муниципальный служащий, в отношении которого рассматривается вопрос об урегулировании конфликта интересов, замещает должность муниципальной службы);</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представитель профессионального союза </w:t>
      </w:r>
      <w:hyperlink r:id="rId10" w:tooltip="Органы местного самоуправления" w:history="1">
        <w:r w:rsidRPr="001A55E0">
          <w:rPr>
            <w:rFonts w:ascii="Times New Roman" w:hAnsi="Times New Roman" w:cs="Times New Roman"/>
            <w:color w:val="743399"/>
            <w:sz w:val="26"/>
            <w:szCs w:val="26"/>
            <w:bdr w:val="none" w:sz="0" w:space="0" w:color="auto" w:frame="1"/>
            <w:lang w:eastAsia="ru-RU"/>
          </w:rPr>
          <w:t>органа местного самоуправления</w:t>
        </w:r>
      </w:hyperlink>
      <w:r w:rsidRPr="001A55E0">
        <w:rPr>
          <w:rFonts w:ascii="Times New Roman" w:hAnsi="Times New Roman" w:cs="Times New Roman"/>
          <w:sz w:val="26"/>
          <w:szCs w:val="26"/>
          <w:lang w:eastAsia="ru-RU"/>
        </w:rPr>
        <w:t> (по согласованию) на основании запроса Главы Администрации.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2.3.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2.4.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2.5. С правом совещательного голоса в заседаниях Комиссии участвуют:</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б) другие муниципальные служащие, замещающие должности муниципальной службы в органах местного самоуправления;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1A55E0">
        <w:rPr>
          <w:rFonts w:ascii="Times New Roman" w:hAnsi="Times New Roman" w:cs="Times New Roman"/>
          <w:sz w:val="26"/>
          <w:szCs w:val="26"/>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2.6.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2.7. </w:t>
      </w:r>
      <w:proofErr w:type="gramStart"/>
      <w:r w:rsidRPr="001A55E0">
        <w:rPr>
          <w:rFonts w:ascii="Times New Roman" w:hAnsi="Times New Roman" w:cs="Times New Roman"/>
          <w:sz w:val="26"/>
          <w:szCs w:val="26"/>
          <w:lang w:eastAsia="ru-RU"/>
        </w:rPr>
        <w:t>Для участия в заседаниях Комиссии по запросу Главы Администрации могут быть приглашены в качестве независимых экспертов – специалистов по вопросам, связанным с муниципальной и (или) государственной </w:t>
      </w:r>
      <w:hyperlink r:id="rId11" w:tooltip="Гражданская служба" w:history="1">
        <w:r w:rsidRPr="001A55E0">
          <w:rPr>
            <w:rFonts w:ascii="Times New Roman" w:hAnsi="Times New Roman" w:cs="Times New Roman"/>
            <w:color w:val="743399"/>
            <w:sz w:val="26"/>
            <w:szCs w:val="26"/>
            <w:bdr w:val="none" w:sz="0" w:space="0" w:color="auto" w:frame="1"/>
            <w:lang w:eastAsia="ru-RU"/>
          </w:rPr>
          <w:t>гражданской службой</w:t>
        </w:r>
      </w:hyperlink>
      <w:r w:rsidRPr="001A55E0">
        <w:rPr>
          <w:rFonts w:ascii="Times New Roman" w:hAnsi="Times New Roman" w:cs="Times New Roman"/>
          <w:sz w:val="26"/>
          <w:szCs w:val="26"/>
          <w:lang w:eastAsia="ru-RU"/>
        </w:rPr>
        <w:t xml:space="preserve"> (далее – независимые эксперты), без указания персональных данных экспертов, представители научных организаций и образовательных учреждений среднего и </w:t>
      </w:r>
      <w:r w:rsidRPr="001A55E0">
        <w:rPr>
          <w:rFonts w:ascii="Times New Roman" w:hAnsi="Times New Roman" w:cs="Times New Roman"/>
          <w:sz w:val="26"/>
          <w:szCs w:val="26"/>
          <w:lang w:eastAsia="ru-RU"/>
        </w:rPr>
        <w:lastRenderedPageBreak/>
        <w:t>высшего </w:t>
      </w:r>
      <w:hyperlink r:id="rId12" w:tooltip="Профессиональное образование" w:history="1">
        <w:r w:rsidRPr="001A55E0">
          <w:rPr>
            <w:rFonts w:ascii="Times New Roman" w:hAnsi="Times New Roman" w:cs="Times New Roman"/>
            <w:color w:val="743399"/>
            <w:sz w:val="26"/>
            <w:szCs w:val="26"/>
            <w:bdr w:val="none" w:sz="0" w:space="0" w:color="auto" w:frame="1"/>
            <w:lang w:eastAsia="ru-RU"/>
          </w:rPr>
          <w:t>профессионального образования</w:t>
        </w:r>
      </w:hyperlink>
      <w:r w:rsidRPr="001A55E0">
        <w:rPr>
          <w:rFonts w:ascii="Times New Roman" w:hAnsi="Times New Roman" w:cs="Times New Roman"/>
          <w:sz w:val="26"/>
          <w:szCs w:val="26"/>
          <w:lang w:eastAsia="ru-RU"/>
        </w:rPr>
        <w:t> (далее - научные организации и образовательные учреждения), других организаций.</w:t>
      </w:r>
      <w:proofErr w:type="gramEnd"/>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bdr w:val="none" w:sz="0" w:space="0" w:color="auto" w:frame="1"/>
          <w:lang w:eastAsia="ru-RU"/>
        </w:rPr>
        <w:t>3. Порядок включения в состав комиссии независимых экспертов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3.1. Глава Администрации направляет запросы в научные организации, образовательные учреждения и другие организации с предложением направить своих представителей для участия в заседаниях Комиссии в качестве независимых экспертов - специалистов по вопросам, связанным с муниципальной службой. Запрос направляется без указания персональных данных экспертов.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3.2. Предпочтение для участия в заседаниях комиссии в качестве независимых экспертов представителей научных организаций и образовательных учреждений, других организаций должно быть отдано лицам, трудовая (служебная) деятельность которых в течение трех и более лет была связана с муниципальной службой и (или) государственной гражданской службой.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Деятельностью, связанной с муниципальной службой и (или) государственной гражданской службой, признается: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преподавательская, научная или иная деятельность, касающаяся вопросов муниципальной службы и (или) государственной гражданской службы;</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предшествующее замещение </w:t>
      </w:r>
      <w:hyperlink r:id="rId13" w:tooltip="Государственные должности" w:history="1">
        <w:r w:rsidRPr="001A55E0">
          <w:rPr>
            <w:rFonts w:ascii="Times New Roman" w:hAnsi="Times New Roman" w:cs="Times New Roman"/>
            <w:color w:val="743399"/>
            <w:sz w:val="26"/>
            <w:szCs w:val="26"/>
            <w:bdr w:val="none" w:sz="0" w:space="0" w:color="auto" w:frame="1"/>
            <w:lang w:eastAsia="ru-RU"/>
          </w:rPr>
          <w:t>государственных должностей</w:t>
        </w:r>
      </w:hyperlink>
      <w:r w:rsidRPr="001A55E0">
        <w:rPr>
          <w:rFonts w:ascii="Times New Roman" w:hAnsi="Times New Roman" w:cs="Times New Roman"/>
          <w:sz w:val="26"/>
          <w:szCs w:val="26"/>
          <w:lang w:eastAsia="ru-RU"/>
        </w:rPr>
        <w:t> или должностей государственной гражданской службы в государственных органах;</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предшествующее замещение муниципальных должностей или должностей муниципальной службы в органах местного самоуправления.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3.3. Независимые эксперты направляются для участия в заседании Комиссии на добровольной основе.</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3.4. Независимые эксперты участвуют в работе комиссии на безвозмездной основе.</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bdr w:val="none" w:sz="0" w:space="0" w:color="auto" w:frame="1"/>
          <w:lang w:eastAsia="ru-RU"/>
        </w:rPr>
        <w:t>4.</w:t>
      </w:r>
      <w:r w:rsidRPr="001A55E0">
        <w:rPr>
          <w:rFonts w:ascii="Times New Roman" w:hAnsi="Times New Roman" w:cs="Times New Roman"/>
          <w:sz w:val="26"/>
          <w:szCs w:val="26"/>
          <w:lang w:eastAsia="ru-RU"/>
        </w:rPr>
        <w:t> </w:t>
      </w:r>
      <w:r w:rsidRPr="001A55E0">
        <w:rPr>
          <w:rFonts w:ascii="Times New Roman" w:hAnsi="Times New Roman" w:cs="Times New Roman"/>
          <w:sz w:val="26"/>
          <w:szCs w:val="26"/>
          <w:bdr w:val="none" w:sz="0" w:space="0" w:color="auto" w:frame="1"/>
          <w:lang w:eastAsia="ru-RU"/>
        </w:rPr>
        <w:t>Основание для проведения заседания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4.1. Основанием для проведения заседания комиссии является:</w:t>
      </w:r>
    </w:p>
    <w:p w:rsidR="007D42C5"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а) представление Главой Администрации в соответствии </w:t>
      </w:r>
      <w:proofErr w:type="gramStart"/>
      <w:r w:rsidRPr="001A55E0">
        <w:rPr>
          <w:rFonts w:ascii="Times New Roman" w:hAnsi="Times New Roman" w:cs="Times New Roman"/>
          <w:sz w:val="26"/>
          <w:szCs w:val="26"/>
          <w:lang w:eastAsia="ru-RU"/>
        </w:rPr>
        <w:t>с</w:t>
      </w:r>
      <w:proofErr w:type="gramEnd"/>
      <w:r w:rsidRPr="001A55E0">
        <w:rPr>
          <w:rFonts w:ascii="Times New Roman" w:hAnsi="Times New Roman" w:cs="Times New Roman"/>
          <w:sz w:val="26"/>
          <w:szCs w:val="26"/>
          <w:lang w:eastAsia="ru-RU"/>
        </w:rPr>
        <w:t xml:space="preserve"> </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постановления «Об утверждении Положения о проверке достоверности </w:t>
      </w:r>
      <w:r w:rsidRPr="001A55E0">
        <w:rPr>
          <w:rFonts w:ascii="Times New Roman" w:hAnsi="Times New Roman" w:cs="Times New Roman"/>
          <w:sz w:val="26"/>
          <w:szCs w:val="26"/>
          <w:bdr w:val="none" w:sz="0" w:space="0" w:color="auto" w:frame="1"/>
          <w:lang w:eastAsia="ru-RU"/>
        </w:rPr>
        <w:t>и полноты с</w:t>
      </w:r>
      <w:r w:rsidRPr="001A55E0">
        <w:rPr>
          <w:rFonts w:ascii="Times New Roman" w:hAnsi="Times New Roman" w:cs="Times New Roman"/>
          <w:sz w:val="26"/>
          <w:szCs w:val="26"/>
          <w:lang w:eastAsia="ru-RU"/>
        </w:rPr>
        <w:t>ведений о доходах, об имуществе и </w:t>
      </w:r>
      <w:hyperlink r:id="rId14" w:tooltip="Обязательства имущественного характера" w:history="1">
        <w:r w:rsidRPr="001A55E0">
          <w:rPr>
            <w:rFonts w:ascii="Times New Roman" w:hAnsi="Times New Roman" w:cs="Times New Roman"/>
            <w:color w:val="743399"/>
            <w:sz w:val="26"/>
            <w:szCs w:val="26"/>
            <w:bdr w:val="none" w:sz="0" w:space="0" w:color="auto" w:frame="1"/>
            <w:lang w:eastAsia="ru-RU"/>
          </w:rPr>
          <w:t>обязательствах имущественного</w:t>
        </w:r>
      </w:hyperlink>
      <w:r w:rsidRPr="001A55E0">
        <w:rPr>
          <w:rFonts w:ascii="Times New Roman" w:hAnsi="Times New Roman" w:cs="Times New Roman"/>
          <w:sz w:val="26"/>
          <w:szCs w:val="26"/>
          <w:lang w:eastAsia="ru-RU"/>
        </w:rPr>
        <w:t> характера</w:t>
      </w:r>
      <w:r w:rsidRPr="001A55E0">
        <w:rPr>
          <w:rFonts w:ascii="Times New Roman" w:hAnsi="Times New Roman" w:cs="Times New Roman"/>
          <w:sz w:val="26"/>
          <w:szCs w:val="26"/>
          <w:bdr w:val="none" w:sz="0" w:space="0" w:color="auto" w:frame="1"/>
          <w:lang w:eastAsia="ru-RU"/>
        </w:rPr>
        <w:t xml:space="preserve">, предоставляемых гражданами, претендующими на замещение должностей муниципальной службы в </w:t>
      </w:r>
      <w:r w:rsidR="007D42C5" w:rsidRPr="001A55E0">
        <w:rPr>
          <w:rFonts w:ascii="Times New Roman" w:hAnsi="Times New Roman" w:cs="Times New Roman"/>
          <w:sz w:val="26"/>
          <w:szCs w:val="26"/>
          <w:bdr w:val="none" w:sz="0" w:space="0" w:color="auto" w:frame="1"/>
          <w:lang w:eastAsia="ru-RU"/>
        </w:rPr>
        <w:t xml:space="preserve">администрации Кудинцевского сельсовета Льговского района  </w:t>
      </w:r>
      <w:r w:rsidRPr="001A55E0">
        <w:rPr>
          <w:rFonts w:ascii="Times New Roman" w:hAnsi="Times New Roman" w:cs="Times New Roman"/>
          <w:sz w:val="26"/>
          <w:szCs w:val="26"/>
          <w:bdr w:val="none" w:sz="0" w:space="0" w:color="auto" w:frame="1"/>
          <w:lang w:eastAsia="ru-RU"/>
        </w:rPr>
        <w:t>и муниципальными служащими администрации</w:t>
      </w:r>
      <w:r w:rsidRPr="001A55E0">
        <w:rPr>
          <w:rFonts w:ascii="Times New Roman" w:hAnsi="Times New Roman" w:cs="Times New Roman"/>
          <w:sz w:val="26"/>
          <w:szCs w:val="26"/>
          <w:lang w:eastAsia="ru-RU"/>
        </w:rPr>
        <w:t>, и соблюдения муниципальными служащими требований к служебному поведению», материалов проверки, свидетельствующих:</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о представлении муниципальным служащим недостоверных или неполных </w:t>
      </w:r>
      <w:hyperlink r:id="rId15" w:tooltip="Сведения о доходах" w:history="1">
        <w:r w:rsidRPr="001A55E0">
          <w:rPr>
            <w:rFonts w:ascii="Times New Roman" w:hAnsi="Times New Roman" w:cs="Times New Roman"/>
            <w:color w:val="743399"/>
            <w:sz w:val="26"/>
            <w:szCs w:val="26"/>
            <w:bdr w:val="none" w:sz="0" w:space="0" w:color="auto" w:frame="1"/>
            <w:lang w:eastAsia="ru-RU"/>
          </w:rPr>
          <w:t>сведений о доходах</w:t>
        </w:r>
      </w:hyperlink>
      <w:r w:rsidRPr="001A55E0">
        <w:rPr>
          <w:rFonts w:ascii="Times New Roman" w:hAnsi="Times New Roman" w:cs="Times New Roman"/>
          <w:sz w:val="26"/>
          <w:szCs w:val="26"/>
          <w:lang w:eastAsia="ru-RU"/>
        </w:rPr>
        <w:t>, имуществе и обязательствах имущественного характера;</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б) поступившее специалисту по кадровой работе Администрации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4.2. Комиссия не рассматривает сообщения о преступлениях и </w:t>
      </w:r>
      <w:hyperlink r:id="rId16" w:tooltip="Административное право" w:history="1">
        <w:r w:rsidRPr="001A55E0">
          <w:rPr>
            <w:rFonts w:ascii="Times New Roman" w:hAnsi="Times New Roman" w:cs="Times New Roman"/>
            <w:color w:val="743399"/>
            <w:sz w:val="26"/>
            <w:szCs w:val="26"/>
            <w:bdr w:val="none" w:sz="0" w:space="0" w:color="auto" w:frame="1"/>
            <w:lang w:eastAsia="ru-RU"/>
          </w:rPr>
          <w:t>административных правонарушениях</w:t>
        </w:r>
      </w:hyperlink>
      <w:r w:rsidRPr="001A55E0">
        <w:rPr>
          <w:rFonts w:ascii="Times New Roman" w:hAnsi="Times New Roman" w:cs="Times New Roman"/>
          <w:sz w:val="26"/>
          <w:szCs w:val="26"/>
          <w:lang w:eastAsia="ru-RU"/>
        </w:rPr>
        <w:t>, а также анонимные обращения, не проводит проверки по фактам нарушения служебной дисциплины.</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bdr w:val="none" w:sz="0" w:space="0" w:color="auto" w:frame="1"/>
          <w:lang w:eastAsia="ru-RU"/>
        </w:rPr>
        <w:t>5. Подготовка и проведение заседания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lastRenderedPageBreak/>
        <w:t>5.1. Председатель Комиссии при поступлении к нему информации, содержащей основания для проведения заседания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в течени</w:t>
      </w:r>
      <w:proofErr w:type="gramStart"/>
      <w:r w:rsidRPr="001A55E0">
        <w:rPr>
          <w:rFonts w:ascii="Times New Roman" w:hAnsi="Times New Roman" w:cs="Times New Roman"/>
          <w:sz w:val="26"/>
          <w:szCs w:val="26"/>
          <w:lang w:eastAsia="ru-RU"/>
        </w:rPr>
        <w:t>и</w:t>
      </w:r>
      <w:proofErr w:type="gramEnd"/>
      <w:r w:rsidRPr="001A55E0">
        <w:rPr>
          <w:rFonts w:ascii="Times New Roman" w:hAnsi="Times New Roman" w:cs="Times New Roman"/>
          <w:sz w:val="26"/>
          <w:szCs w:val="26"/>
          <w:lang w:eastAsia="ru-RU"/>
        </w:rPr>
        <w:t xml:space="preserve"> десяти календарных дней назначает дату заседания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кадровой службы Администрации, и с результатами ее проверки;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рассматривает ходатайства о приглашении на заседание комиссии лиц, указанных в подпункте "б" пункта 2.5.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5.2.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5.3.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5.4. Члены комиссии и лица, участвовавшие в ее заседании, не вправе разглашать сведения, ставшие им известными в ходе работы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5.5. Заседание комиссии признается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5.6. При возможном возникновении конфликта интересов у членов комиссии в связи с рассмотрением вопросов, включенных в повестку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5.7. На заседание комиссии могут приглашаться должностные лица государственных органов, органов местного самоуправления, а также представители заинтересованных организаций. Комиссия вправе пригласить на свое заседание иных лиц и заслушать их устные или рассмотреть письменные пояснения.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5.8. Заседание комиссии ведет председатель комиссии, а в случае его отсутствия - заместитель председателя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bdr w:val="none" w:sz="0" w:space="0" w:color="auto" w:frame="1"/>
          <w:lang w:eastAsia="ru-RU"/>
        </w:rPr>
        <w:t>6. Решения, принимаемые Комиссией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6.1. По итогам рассмотрения вопроса, указанного в абзаце втором подпункта "а" пункта 4.1. настоящего Положения, Комиссия принимает одно из следующих решений:</w:t>
      </w:r>
    </w:p>
    <w:p w:rsidR="004E6FC4" w:rsidRPr="001A55E0" w:rsidRDefault="004E6FC4" w:rsidP="001A55E0">
      <w:pPr>
        <w:pStyle w:val="a4"/>
        <w:rPr>
          <w:rFonts w:ascii="Times New Roman" w:hAnsi="Times New Roman" w:cs="Times New Roman"/>
          <w:sz w:val="26"/>
          <w:szCs w:val="26"/>
          <w:lang w:eastAsia="ru-RU"/>
        </w:rPr>
      </w:pPr>
      <w:proofErr w:type="gramStart"/>
      <w:r w:rsidRPr="001A55E0">
        <w:rPr>
          <w:rFonts w:ascii="Times New Roman" w:hAnsi="Times New Roman" w:cs="Times New Roman"/>
          <w:sz w:val="26"/>
          <w:szCs w:val="26"/>
          <w:lang w:eastAsia="ru-RU"/>
        </w:rPr>
        <w:lastRenderedPageBreak/>
        <w:t>а) установить, что сведения о доходах, об имуществе и обязательствах имущественного характера, представленные муниципальным служащим работодателю в соответствии с действующим законодательством, являются достоверными и полными;</w:t>
      </w:r>
      <w:proofErr w:type="gramEnd"/>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б) установить, что сведения о доходах, об имуществе и обязательствах имущественного характера, представленные муниципальным служащим работодателю в соответствии с действующим законодательством, являются недостоверными и (или) неполными. В этом случае Комиссия рекомендует Главе Администрации (представителю нанимателя, работодателю) применить к муниципальному служащему конкретную меру ответственности.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6.2. По итогам рассмотрения вопроса, указанного в абзаце третьем подпункта "а" пункта 4.1. настоящего Положения, Комиссия принимает одно из следующих решений: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6.3. По итогам рассмотрения вопроса, указанного в подпункте "б" пункта 4.1. настоящего Положения, комиссия принимает одно из следующих решений: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(представителю нанимателя, работодателю) применить к муниципальному служащему конкретную меру ответственности.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6.4. По итогам рассмотрения вопросов, предусмотренных подпунктами "а" и "б" пункта 4.1. настоящего Положения, при наличии к тому оснований комиссия может принять иное, чем предусмотрено пунктами 5.5.-5.7. настоящего Положения, решение. Основания и мотивы принятия такого решения должны быть отражены в </w:t>
      </w:r>
      <w:hyperlink r:id="rId17" w:tooltip="Протоколы заседаний" w:history="1">
        <w:r w:rsidRPr="001A55E0">
          <w:rPr>
            <w:rFonts w:ascii="Times New Roman" w:hAnsi="Times New Roman" w:cs="Times New Roman"/>
            <w:color w:val="743399"/>
            <w:sz w:val="26"/>
            <w:szCs w:val="26"/>
            <w:bdr w:val="none" w:sz="0" w:space="0" w:color="auto" w:frame="1"/>
            <w:lang w:eastAsia="ru-RU"/>
          </w:rPr>
          <w:t>протоколе заседания</w:t>
        </w:r>
      </w:hyperlink>
      <w:r w:rsidRPr="001A55E0">
        <w:rPr>
          <w:rFonts w:ascii="Times New Roman" w:hAnsi="Times New Roman" w:cs="Times New Roman"/>
          <w:sz w:val="26"/>
          <w:szCs w:val="26"/>
          <w:lang w:eastAsia="ru-RU"/>
        </w:rPr>
        <w:t> Комиссии.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6.5. По итогам рассмотрения вопроса, предусмотренного подпунктом "в" пункта 4.1. настоящего Положения, Комиссия принимает соответствующее решение.</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6.6. Для исполнения решений Комиссии могут быть подготовлены проекты </w:t>
      </w:r>
      <w:hyperlink r:id="rId18" w:tooltip="Нормы права" w:history="1">
        <w:r w:rsidRPr="001A55E0">
          <w:rPr>
            <w:rFonts w:ascii="Times New Roman" w:hAnsi="Times New Roman" w:cs="Times New Roman"/>
            <w:color w:val="743399"/>
            <w:sz w:val="26"/>
            <w:szCs w:val="26"/>
            <w:bdr w:val="none" w:sz="0" w:space="0" w:color="auto" w:frame="1"/>
            <w:lang w:eastAsia="ru-RU"/>
          </w:rPr>
          <w:t>нормативных правовых</w:t>
        </w:r>
      </w:hyperlink>
      <w:r w:rsidR="007D42C5" w:rsidRPr="001A55E0">
        <w:rPr>
          <w:rFonts w:ascii="Times New Roman" w:hAnsi="Times New Roman" w:cs="Times New Roman"/>
          <w:color w:val="743399"/>
          <w:sz w:val="26"/>
          <w:szCs w:val="26"/>
          <w:bdr w:val="none" w:sz="0" w:space="0" w:color="auto" w:frame="1"/>
          <w:lang w:eastAsia="ru-RU"/>
        </w:rPr>
        <w:t xml:space="preserve"> </w:t>
      </w:r>
      <w:r w:rsidRPr="001A55E0">
        <w:rPr>
          <w:rFonts w:ascii="Times New Roman" w:hAnsi="Times New Roman" w:cs="Times New Roman"/>
          <w:sz w:val="26"/>
          <w:szCs w:val="26"/>
          <w:lang w:eastAsia="ru-RU"/>
        </w:rPr>
        <w:t>актов Администрации, решений или поручений Главы Администрации (представителя нанимателя, работодателя), которые в установленном порядке представляются на рассмотрение Главе Администрации (представителю нанимателя, работодателю) соответственно.</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lastRenderedPageBreak/>
        <w:t>6.7. Решения комиссии по вопросам, указанным в пункте 4.1.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6.8. Решения комиссии оформляются протоколами, которые подписывают члены комиссии, принимавшие участие в ее заседании. Решения комиссии носят рекомендательный характер.</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6.9. В протоколе заседания комиссии указываются: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а) дата заседания комиссии, фамилии, имена, отчества членов комиссии и других лиц, присутствующих на заседании;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в) предъявляемые к муниципальному служащему претензии, материалы, на которых они основываются;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г) содержание пояснений муниципального служащего и других лиц по существу предъявляемых претензий;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д) фамилии, имена, отчества выступивших на заседании лиц и краткое изложение их выступлений;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е) источник информации, содержащей основания для проведения заседания комиссии, дата поступления информации в Администрацию;</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ж) другие сведения;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з) результаты голосования;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и) решение и обоснование его принятия.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6.10.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6.11. Копии протокола заседания комиссии в 3-дневный срок со дня заседания направляются Главе Администрации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Решение комиссии может быть обжаловано муниципальным служащим в течение 10 дней со дня вручения ему копии решения комиссии в порядке, предусмотренном законодательством Российской Федерации.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6.12. Глава Администрации (представитель нанимателя, работодатель) обязан рассмотреть протокол заседания комиссии и вправе учесть в пределах своей </w:t>
      </w:r>
      <w:proofErr w:type="gramStart"/>
      <w:r w:rsidRPr="001A55E0">
        <w:rPr>
          <w:rFonts w:ascii="Times New Roman" w:hAnsi="Times New Roman" w:cs="Times New Roman"/>
          <w:sz w:val="26"/>
          <w:szCs w:val="26"/>
          <w:lang w:eastAsia="ru-RU"/>
        </w:rPr>
        <w:t>компетенции</w:t>
      </w:r>
      <w:proofErr w:type="gramEnd"/>
      <w:r w:rsidRPr="001A55E0">
        <w:rPr>
          <w:rFonts w:ascii="Times New Roman" w:hAnsi="Times New Roman" w:cs="Times New Roman"/>
          <w:sz w:val="26"/>
          <w:szCs w:val="26"/>
          <w:lang w:eastAsia="ru-RU"/>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Главы Администрации (представителя нанимателя, работодателя) оглашается на ближайшем заседании комиссии и принимается к сведению без обсуждения.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lastRenderedPageBreak/>
        <w:t>6.13.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6.14. </w:t>
      </w:r>
      <w:proofErr w:type="gramStart"/>
      <w:r w:rsidRPr="001A55E0">
        <w:rPr>
          <w:rFonts w:ascii="Times New Roman" w:hAnsi="Times New Roman" w:cs="Times New Roman"/>
          <w:sz w:val="26"/>
          <w:szCs w:val="26"/>
          <w:lang w:eastAsia="ru-RU"/>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6.15.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6.16. Организационно-техническое и документационное обеспечение деятельности комиссии, а также информирование членов комиссии о вопросах, включенных в </w:t>
      </w:r>
      <w:hyperlink r:id="rId19" w:tooltip="Повестки дня" w:history="1">
        <w:r w:rsidRPr="001A55E0">
          <w:rPr>
            <w:rFonts w:ascii="Times New Roman" w:hAnsi="Times New Roman" w:cs="Times New Roman"/>
            <w:color w:val="743399"/>
            <w:sz w:val="26"/>
            <w:szCs w:val="26"/>
            <w:bdr w:val="none" w:sz="0" w:space="0" w:color="auto" w:frame="1"/>
            <w:lang w:eastAsia="ru-RU"/>
          </w:rPr>
          <w:t>повестку дня</w:t>
        </w:r>
      </w:hyperlink>
      <w:r w:rsidRPr="001A55E0">
        <w:rPr>
          <w:rFonts w:ascii="Times New Roman" w:hAnsi="Times New Roman" w:cs="Times New Roman"/>
          <w:sz w:val="26"/>
          <w:szCs w:val="26"/>
          <w:lang w:eastAsia="ru-RU"/>
        </w:rPr>
        <w:t>, о дате, времени и месте проведения заседания, ознакомление членов комиссии с материалами, представляемыми для обсуждения на заседании комиссии, обеспечивается секретарем Комиссии.</w:t>
      </w: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1A55E0" w:rsidRDefault="001A55E0" w:rsidP="001A55E0">
      <w:pPr>
        <w:pStyle w:val="a4"/>
        <w:rPr>
          <w:rFonts w:ascii="Times New Roman" w:hAnsi="Times New Roman" w:cs="Times New Roman"/>
          <w:sz w:val="26"/>
          <w:szCs w:val="26"/>
          <w:lang w:eastAsia="ru-RU"/>
        </w:rPr>
      </w:pP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lastRenderedPageBreak/>
        <w:tab/>
      </w:r>
      <w:r w:rsidRPr="001A55E0">
        <w:rPr>
          <w:rFonts w:ascii="Times New Roman" w:hAnsi="Times New Roman" w:cs="Times New Roman"/>
          <w:sz w:val="26"/>
          <w:szCs w:val="26"/>
          <w:lang w:eastAsia="ru-RU"/>
        </w:rPr>
        <w:t xml:space="preserve">Приложение </w:t>
      </w:r>
      <w:r w:rsidRPr="001A55E0">
        <w:rPr>
          <w:rFonts w:ascii="Times New Roman" w:hAnsi="Times New Roman" w:cs="Times New Roman"/>
          <w:sz w:val="26"/>
          <w:szCs w:val="26"/>
          <w:lang w:eastAsia="ru-RU"/>
        </w:rPr>
        <w:t>2</w:t>
      </w:r>
      <w:r w:rsidRPr="001A55E0">
        <w:rPr>
          <w:rFonts w:ascii="Times New Roman" w:hAnsi="Times New Roman" w:cs="Times New Roman"/>
          <w:sz w:val="26"/>
          <w:szCs w:val="26"/>
          <w:lang w:eastAsia="ru-RU"/>
        </w:rPr>
        <w:t xml:space="preserve"> </w:t>
      </w: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t>к постановлению  администрации</w:t>
      </w: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Кудинцевского  сельсовета Льговского района </w:t>
      </w: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t>от 03.07.2019  г. № 29</w:t>
      </w: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 xml:space="preserve">Т </w:t>
      </w:r>
      <w:proofErr w:type="gramStart"/>
      <w:r w:rsidRPr="001A55E0">
        <w:rPr>
          <w:rFonts w:ascii="Times New Roman" w:hAnsi="Times New Roman" w:cs="Times New Roman"/>
          <w:b/>
          <w:sz w:val="26"/>
          <w:szCs w:val="26"/>
          <w:bdr w:val="none" w:sz="0" w:space="0" w:color="auto" w:frame="1"/>
          <w:lang w:eastAsia="ru-RU"/>
        </w:rPr>
        <w:t>Р</w:t>
      </w:r>
      <w:proofErr w:type="gramEnd"/>
      <w:r w:rsidRPr="001A55E0">
        <w:rPr>
          <w:rFonts w:ascii="Times New Roman" w:hAnsi="Times New Roman" w:cs="Times New Roman"/>
          <w:b/>
          <w:sz w:val="26"/>
          <w:szCs w:val="26"/>
          <w:bdr w:val="none" w:sz="0" w:space="0" w:color="auto" w:frame="1"/>
          <w:lang w:eastAsia="ru-RU"/>
        </w:rPr>
        <w:t xml:space="preserve"> Е Б О В А Н И Я</w:t>
      </w: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к служебному поведению муниципальных служащих</w:t>
      </w:r>
    </w:p>
    <w:p w:rsidR="001A55E0" w:rsidRDefault="004E6FC4" w:rsidP="001A55E0">
      <w:pPr>
        <w:pStyle w:val="a4"/>
        <w:jc w:val="center"/>
        <w:rPr>
          <w:rFonts w:ascii="Times New Roman" w:hAnsi="Times New Roman" w:cs="Times New Roman"/>
          <w:b/>
          <w:sz w:val="26"/>
          <w:szCs w:val="26"/>
          <w:bdr w:val="none" w:sz="0" w:space="0" w:color="auto" w:frame="1"/>
          <w:lang w:eastAsia="ru-RU"/>
        </w:rPr>
      </w:pPr>
      <w:r w:rsidRPr="001A55E0">
        <w:rPr>
          <w:rFonts w:ascii="Times New Roman" w:hAnsi="Times New Roman" w:cs="Times New Roman"/>
          <w:b/>
          <w:sz w:val="26"/>
          <w:szCs w:val="26"/>
          <w:bdr w:val="none" w:sz="0" w:space="0" w:color="auto" w:frame="1"/>
          <w:lang w:eastAsia="ru-RU"/>
        </w:rPr>
        <w:t>администрации</w:t>
      </w:r>
      <w:r w:rsidR="007D42C5" w:rsidRPr="001A55E0">
        <w:rPr>
          <w:rFonts w:ascii="Times New Roman" w:hAnsi="Times New Roman" w:cs="Times New Roman"/>
          <w:b/>
          <w:sz w:val="26"/>
          <w:szCs w:val="26"/>
          <w:bdr w:val="none" w:sz="0" w:space="0" w:color="auto" w:frame="1"/>
          <w:lang w:eastAsia="ru-RU"/>
        </w:rPr>
        <w:t xml:space="preserve"> Кудинцевского  сельсовета Льговского района</w:t>
      </w: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(её отраслевых органов)</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 Муниципальный служащий обязан:</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 исполнять должностные (служебные) обязанности добросовестно, на высоком профессиональном уровне;</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3) осуществлять профессиональную служебную деятельность в рамках установленной законодательством Российской Федерации, </w:t>
      </w:r>
      <w:hyperlink r:id="rId20" w:tooltip="Законы, Самарская обл." w:history="1">
        <w:r w:rsidRPr="001A55E0">
          <w:rPr>
            <w:rFonts w:ascii="Times New Roman" w:hAnsi="Times New Roman" w:cs="Times New Roman"/>
            <w:color w:val="743399"/>
            <w:sz w:val="26"/>
            <w:szCs w:val="26"/>
            <w:bdr w:val="none" w:sz="0" w:space="0" w:color="auto" w:frame="1"/>
            <w:lang w:eastAsia="ru-RU"/>
          </w:rPr>
          <w:t xml:space="preserve">законодательством </w:t>
        </w:r>
        <w:r w:rsidR="007D42C5" w:rsidRPr="001A55E0">
          <w:rPr>
            <w:rFonts w:ascii="Times New Roman" w:hAnsi="Times New Roman" w:cs="Times New Roman"/>
            <w:color w:val="743399"/>
            <w:sz w:val="26"/>
            <w:szCs w:val="26"/>
            <w:bdr w:val="none" w:sz="0" w:space="0" w:color="auto" w:frame="1"/>
            <w:lang w:eastAsia="ru-RU"/>
          </w:rPr>
          <w:t xml:space="preserve">Курской </w:t>
        </w:r>
        <w:r w:rsidRPr="001A55E0">
          <w:rPr>
            <w:rFonts w:ascii="Times New Roman" w:hAnsi="Times New Roman" w:cs="Times New Roman"/>
            <w:color w:val="743399"/>
            <w:sz w:val="26"/>
            <w:szCs w:val="26"/>
            <w:bdr w:val="none" w:sz="0" w:space="0" w:color="auto" w:frame="1"/>
            <w:lang w:eastAsia="ru-RU"/>
          </w:rPr>
          <w:t>области</w:t>
        </w:r>
      </w:hyperlink>
      <w:r w:rsidRPr="001A55E0">
        <w:rPr>
          <w:rFonts w:ascii="Times New Roman" w:hAnsi="Times New Roman" w:cs="Times New Roman"/>
          <w:sz w:val="26"/>
          <w:szCs w:val="26"/>
          <w:lang w:eastAsia="ru-RU"/>
        </w:rPr>
        <w:t>, муниципальными правовыми актами компетенции органа местного самоуправления;</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4) не оказывать предпочтение каким-либо общественным или </w:t>
      </w:r>
      <w:hyperlink r:id="rId21" w:tooltip="Религиозные объединения" w:history="1">
        <w:r w:rsidRPr="001A55E0">
          <w:rPr>
            <w:rFonts w:ascii="Times New Roman" w:hAnsi="Times New Roman" w:cs="Times New Roman"/>
            <w:color w:val="743399"/>
            <w:sz w:val="26"/>
            <w:szCs w:val="26"/>
            <w:bdr w:val="none" w:sz="0" w:space="0" w:color="auto" w:frame="1"/>
            <w:lang w:eastAsia="ru-RU"/>
          </w:rPr>
          <w:t>религиозным объединениям</w:t>
        </w:r>
      </w:hyperlink>
      <w:r w:rsidRPr="001A55E0">
        <w:rPr>
          <w:rFonts w:ascii="Times New Roman" w:hAnsi="Times New Roman" w:cs="Times New Roman"/>
          <w:sz w:val="26"/>
          <w:szCs w:val="26"/>
          <w:lang w:eastAsia="ru-RU"/>
        </w:rPr>
        <w:t>, профессиональным или социальным группам, организациям и гражданам;</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5) муниципальный служащий, замещающий должность муниципальной службы категории «руководители», обязан не допускать случаев принуждения муниципальных служащих к участию в деятельности политических партий, других </w:t>
      </w:r>
      <w:hyperlink r:id="rId22" w:tooltip="Общественно-Государственные объединения" w:history="1">
        <w:r w:rsidRPr="001A55E0">
          <w:rPr>
            <w:rFonts w:ascii="Times New Roman" w:hAnsi="Times New Roman" w:cs="Times New Roman"/>
            <w:color w:val="743399"/>
            <w:sz w:val="26"/>
            <w:szCs w:val="26"/>
            <w:bdr w:val="none" w:sz="0" w:space="0" w:color="auto" w:frame="1"/>
            <w:lang w:eastAsia="ru-RU"/>
          </w:rPr>
          <w:t>общественных объединений</w:t>
        </w:r>
      </w:hyperlink>
      <w:r w:rsidRPr="001A55E0">
        <w:rPr>
          <w:rFonts w:ascii="Times New Roman" w:hAnsi="Times New Roman" w:cs="Times New Roman"/>
          <w:sz w:val="26"/>
          <w:szCs w:val="26"/>
          <w:lang w:eastAsia="ru-RU"/>
        </w:rPr>
        <w:t> и религиозных объединений.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6)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7) соблюдать ограничения, установленные Федеральным законом от 2 марта 2007 года «О муниципальной службе в Российской Федерации» и иными правовыми актами для муниципальных служащих;</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8)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9) не совершать поступки, порочащие его честь и достоинство;</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10) проявлять корректность в обращении с гражданами;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11) проявлять уважение к нравственным обычаям и традициям народов Российской Федерации;</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12) учитывать культурные и иные особенности различных этнических и социальных групп, а также конфессий;</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13) способствовать межнациональному и межконфессиональному согласию;</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14) не допускать конфликтных ситуаций, способных нанести ущерб его репутации или </w:t>
      </w:r>
      <w:hyperlink r:id="rId23" w:tooltip="Авторитет" w:history="1">
        <w:r w:rsidRPr="001A55E0">
          <w:rPr>
            <w:rFonts w:ascii="Times New Roman" w:hAnsi="Times New Roman" w:cs="Times New Roman"/>
            <w:color w:val="743399"/>
            <w:sz w:val="26"/>
            <w:szCs w:val="26"/>
            <w:bdr w:val="none" w:sz="0" w:space="0" w:color="auto" w:frame="1"/>
            <w:lang w:eastAsia="ru-RU"/>
          </w:rPr>
          <w:t>авторитету</w:t>
        </w:r>
      </w:hyperlink>
      <w:r w:rsidRPr="001A55E0">
        <w:rPr>
          <w:rFonts w:ascii="Times New Roman" w:hAnsi="Times New Roman" w:cs="Times New Roman"/>
          <w:sz w:val="26"/>
          <w:szCs w:val="26"/>
          <w:lang w:eastAsia="ru-RU"/>
        </w:rPr>
        <w:t>;</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15) соблюдать установленные правила публичных выступлений и предоставления служебной информации.</w:t>
      </w: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lastRenderedPageBreak/>
        <w:t xml:space="preserve">Приложение 2 </w:t>
      </w: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t>к постановлению  администрации</w:t>
      </w: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Кудинцевского  сельсовета Льговского района </w:t>
      </w:r>
    </w:p>
    <w:p w:rsidR="007D42C5" w:rsidRPr="001A55E0" w:rsidRDefault="007D42C5" w:rsidP="001A55E0">
      <w:pPr>
        <w:pStyle w:val="a4"/>
        <w:jc w:val="right"/>
        <w:rPr>
          <w:rFonts w:ascii="Times New Roman" w:hAnsi="Times New Roman" w:cs="Times New Roman"/>
          <w:sz w:val="26"/>
          <w:szCs w:val="26"/>
          <w:lang w:eastAsia="ru-RU"/>
        </w:rPr>
      </w:pPr>
      <w:r w:rsidRPr="001A55E0">
        <w:rPr>
          <w:rFonts w:ascii="Times New Roman" w:hAnsi="Times New Roman" w:cs="Times New Roman"/>
          <w:sz w:val="26"/>
          <w:szCs w:val="26"/>
          <w:lang w:eastAsia="ru-RU"/>
        </w:rPr>
        <w:t>от 03.07.2019  г. № 29</w:t>
      </w:r>
    </w:p>
    <w:p w:rsidR="007D42C5" w:rsidRPr="001A55E0" w:rsidRDefault="007D42C5" w:rsidP="001A55E0">
      <w:pPr>
        <w:pStyle w:val="a4"/>
        <w:jc w:val="right"/>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7D42C5" w:rsidRPr="001A55E0" w:rsidRDefault="007D42C5" w:rsidP="001A55E0">
      <w:pPr>
        <w:pStyle w:val="a4"/>
        <w:rPr>
          <w:rFonts w:ascii="Times New Roman" w:hAnsi="Times New Roman" w:cs="Times New Roman"/>
          <w:sz w:val="26"/>
          <w:szCs w:val="26"/>
          <w:lang w:eastAsia="ru-RU"/>
        </w:rPr>
      </w:pP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Состав Комиссии по соблюдению требований</w:t>
      </w: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к служебному поведению муниципальных служащих</w:t>
      </w:r>
    </w:p>
    <w:p w:rsidR="004E6FC4" w:rsidRPr="001A55E0" w:rsidRDefault="004E6FC4" w:rsidP="001A55E0">
      <w:pPr>
        <w:pStyle w:val="a4"/>
        <w:jc w:val="center"/>
        <w:rPr>
          <w:rFonts w:ascii="Times New Roman" w:hAnsi="Times New Roman" w:cs="Times New Roman"/>
          <w:b/>
          <w:sz w:val="26"/>
          <w:szCs w:val="26"/>
          <w:lang w:eastAsia="ru-RU"/>
        </w:rPr>
      </w:pPr>
      <w:r w:rsidRPr="001A55E0">
        <w:rPr>
          <w:rFonts w:ascii="Times New Roman" w:hAnsi="Times New Roman" w:cs="Times New Roman"/>
          <w:b/>
          <w:sz w:val="26"/>
          <w:szCs w:val="26"/>
          <w:bdr w:val="none" w:sz="0" w:space="0" w:color="auto" w:frame="1"/>
          <w:lang w:eastAsia="ru-RU"/>
        </w:rPr>
        <w:t>и урегулированию конфликта интересов на муниципальной службе</w:t>
      </w:r>
    </w:p>
    <w:tbl>
      <w:tblPr>
        <w:tblW w:w="1018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268"/>
        <w:gridCol w:w="360"/>
        <w:gridCol w:w="7560"/>
      </w:tblGrid>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1A55E0" w:rsidRPr="001A55E0" w:rsidRDefault="001A55E0"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 Глава</w:t>
            </w:r>
            <w:r w:rsidR="004E6FC4" w:rsidRPr="001A55E0">
              <w:rPr>
                <w:rFonts w:ascii="Times New Roman" w:hAnsi="Times New Roman" w:cs="Times New Roman"/>
                <w:sz w:val="26"/>
                <w:szCs w:val="26"/>
                <w:lang w:eastAsia="ru-RU"/>
              </w:rPr>
              <w:t xml:space="preserve"> администрации, руководитель финансового управления </w:t>
            </w:r>
            <w:r w:rsidR="007D42C5" w:rsidRPr="001A55E0">
              <w:rPr>
                <w:rFonts w:ascii="Times New Roman" w:hAnsi="Times New Roman" w:cs="Times New Roman"/>
                <w:sz w:val="26"/>
                <w:szCs w:val="26"/>
                <w:lang w:eastAsia="ru-RU"/>
              </w:rPr>
              <w:t>Кудинцевского  сельсовета Льговского района</w:t>
            </w:r>
            <w:proofErr w:type="gramStart"/>
            <w:r w:rsidR="007D42C5" w:rsidRPr="001A55E0">
              <w:rPr>
                <w:rFonts w:ascii="Times New Roman" w:hAnsi="Times New Roman" w:cs="Times New Roman"/>
                <w:sz w:val="26"/>
                <w:szCs w:val="26"/>
                <w:lang w:eastAsia="ru-RU"/>
              </w:rPr>
              <w:t xml:space="preserve"> </w:t>
            </w:r>
            <w:r w:rsidR="004E6FC4" w:rsidRPr="001A55E0">
              <w:rPr>
                <w:rFonts w:ascii="Times New Roman" w:hAnsi="Times New Roman" w:cs="Times New Roman"/>
                <w:sz w:val="26"/>
                <w:szCs w:val="26"/>
                <w:lang w:eastAsia="ru-RU"/>
              </w:rPr>
              <w:t>,</w:t>
            </w:r>
            <w:proofErr w:type="gramEnd"/>
            <w:r w:rsidR="004E6FC4" w:rsidRPr="001A55E0">
              <w:rPr>
                <w:rFonts w:ascii="Times New Roman" w:hAnsi="Times New Roman" w:cs="Times New Roman"/>
                <w:sz w:val="26"/>
                <w:szCs w:val="26"/>
                <w:lang w:eastAsia="ru-RU"/>
              </w:rPr>
              <w:t xml:space="preserve"> </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председатель комиссии</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заместитель Главы администрации</w:t>
            </w:r>
            <w:r w:rsidR="001A55E0" w:rsidRPr="001A55E0">
              <w:rPr>
                <w:rFonts w:ascii="Times New Roman" w:hAnsi="Times New Roman" w:cs="Times New Roman"/>
                <w:sz w:val="26"/>
                <w:szCs w:val="26"/>
                <w:lang w:eastAsia="ru-RU"/>
              </w:rPr>
              <w:t xml:space="preserve"> </w:t>
            </w:r>
            <w:r w:rsidR="001A55E0" w:rsidRPr="001A55E0">
              <w:rPr>
                <w:rFonts w:ascii="Times New Roman" w:hAnsi="Times New Roman" w:cs="Times New Roman"/>
                <w:sz w:val="26"/>
                <w:szCs w:val="26"/>
                <w:lang w:eastAsia="ru-RU"/>
              </w:rPr>
              <w:t>Кудинцевского  сельсовета Льговского района</w:t>
            </w:r>
            <w:r w:rsidRPr="001A55E0">
              <w:rPr>
                <w:rFonts w:ascii="Times New Roman" w:hAnsi="Times New Roman" w:cs="Times New Roman"/>
                <w:sz w:val="26"/>
                <w:szCs w:val="26"/>
                <w:lang w:eastAsia="ru-RU"/>
              </w:rPr>
              <w:t xml:space="preserve">, </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заместитель председателя комиссии</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ведущий специалист администрации </w:t>
            </w:r>
            <w:r w:rsidR="001A55E0" w:rsidRPr="001A55E0">
              <w:rPr>
                <w:rFonts w:ascii="Times New Roman" w:hAnsi="Times New Roman" w:cs="Times New Roman"/>
                <w:sz w:val="26"/>
                <w:szCs w:val="26"/>
                <w:lang w:eastAsia="ru-RU"/>
              </w:rPr>
              <w:t>Кудинцевского  сельсовета Льговского района</w:t>
            </w:r>
            <w:r w:rsidRPr="001A55E0">
              <w:rPr>
                <w:rFonts w:ascii="Times New Roman" w:hAnsi="Times New Roman" w:cs="Times New Roman"/>
                <w:sz w:val="26"/>
                <w:szCs w:val="26"/>
                <w:lang w:eastAsia="ru-RU"/>
              </w:rPr>
              <w:t>,</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секретарь комиссии</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Члены комиссии:</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1A55E0" w:rsidP="001A55E0">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председатель</w:t>
            </w:r>
            <w:r w:rsidR="004E6FC4" w:rsidRPr="001A55E0">
              <w:rPr>
                <w:rFonts w:ascii="Times New Roman" w:hAnsi="Times New Roman" w:cs="Times New Roman"/>
                <w:sz w:val="26"/>
                <w:szCs w:val="26"/>
                <w:lang w:eastAsia="ru-RU"/>
              </w:rPr>
              <w:t xml:space="preserve"> Собрания </w:t>
            </w:r>
            <w:r w:rsidRPr="001A55E0">
              <w:rPr>
                <w:rFonts w:ascii="Times New Roman" w:hAnsi="Times New Roman" w:cs="Times New Roman"/>
                <w:sz w:val="26"/>
                <w:szCs w:val="26"/>
                <w:lang w:eastAsia="ru-RU"/>
              </w:rPr>
              <w:t xml:space="preserve">депутатов Кудинцевского сельсовета Льговского района  </w:t>
            </w:r>
            <w:r w:rsidR="004E6FC4" w:rsidRPr="001A55E0">
              <w:rPr>
                <w:rFonts w:ascii="Times New Roman" w:hAnsi="Times New Roman" w:cs="Times New Roman"/>
                <w:sz w:val="26"/>
                <w:szCs w:val="26"/>
                <w:lang w:eastAsia="ru-RU"/>
              </w:rPr>
              <w:t xml:space="preserve"> (по согласованию)</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руководитель аппарата </w:t>
            </w:r>
            <w:r w:rsidR="001A55E0" w:rsidRPr="001A55E0">
              <w:rPr>
                <w:rFonts w:ascii="Times New Roman" w:hAnsi="Times New Roman" w:cs="Times New Roman"/>
                <w:sz w:val="26"/>
                <w:szCs w:val="26"/>
                <w:lang w:eastAsia="ru-RU"/>
              </w:rPr>
              <w:t>Кудинцевского  сельсовета Льговского района</w:t>
            </w:r>
            <w:r w:rsidR="001A55E0">
              <w:rPr>
                <w:rFonts w:ascii="Times New Roman" w:hAnsi="Times New Roman" w:cs="Times New Roman"/>
                <w:sz w:val="26"/>
                <w:szCs w:val="26"/>
                <w:lang w:eastAsia="ru-RU"/>
              </w:rPr>
              <w:t xml:space="preserve"> </w:t>
            </w:r>
            <w:r w:rsidR="001A55E0" w:rsidRPr="001A55E0">
              <w:rPr>
                <w:rFonts w:ascii="Times New Roman" w:hAnsi="Times New Roman" w:cs="Times New Roman"/>
                <w:sz w:val="26"/>
                <w:szCs w:val="26"/>
                <w:lang w:eastAsia="ru-RU"/>
              </w:rPr>
              <w:t>(по согласованию)</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начальник юридического отдела администрации </w:t>
            </w:r>
            <w:r w:rsidR="001A55E0" w:rsidRPr="001A55E0">
              <w:rPr>
                <w:rFonts w:ascii="Times New Roman" w:hAnsi="Times New Roman" w:cs="Times New Roman"/>
                <w:sz w:val="26"/>
                <w:szCs w:val="26"/>
                <w:lang w:eastAsia="ru-RU"/>
              </w:rPr>
              <w:t xml:space="preserve">Льговского </w:t>
            </w:r>
            <w:r w:rsidRPr="001A55E0">
              <w:rPr>
                <w:rFonts w:ascii="Times New Roman" w:hAnsi="Times New Roman" w:cs="Times New Roman"/>
                <w:sz w:val="26"/>
                <w:szCs w:val="26"/>
                <w:lang w:eastAsia="ru-RU"/>
              </w:rPr>
              <w:t>района</w:t>
            </w:r>
            <w:r w:rsidR="001A55E0">
              <w:rPr>
                <w:rFonts w:ascii="Times New Roman" w:hAnsi="Times New Roman" w:cs="Times New Roman"/>
                <w:sz w:val="26"/>
                <w:szCs w:val="26"/>
                <w:lang w:eastAsia="ru-RU"/>
              </w:rPr>
              <w:t xml:space="preserve"> </w:t>
            </w:r>
            <w:r w:rsidR="001A55E0" w:rsidRPr="001A55E0">
              <w:rPr>
                <w:rFonts w:ascii="Times New Roman" w:hAnsi="Times New Roman" w:cs="Times New Roman"/>
                <w:sz w:val="26"/>
                <w:szCs w:val="26"/>
                <w:lang w:eastAsia="ru-RU"/>
              </w:rPr>
              <w:t>(по согласованию)</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председатель профкома первичной профсоюзной организации </w:t>
            </w:r>
            <w:r w:rsidR="001A55E0" w:rsidRPr="001A55E0">
              <w:rPr>
                <w:rFonts w:ascii="Times New Roman" w:hAnsi="Times New Roman" w:cs="Times New Roman"/>
                <w:sz w:val="26"/>
                <w:szCs w:val="26"/>
                <w:lang w:eastAsia="ru-RU"/>
              </w:rPr>
              <w:t xml:space="preserve"> администрации </w:t>
            </w:r>
            <w:r w:rsidR="001A55E0" w:rsidRPr="001A55E0">
              <w:rPr>
                <w:rFonts w:ascii="Times New Roman" w:hAnsi="Times New Roman" w:cs="Times New Roman"/>
                <w:sz w:val="26"/>
                <w:szCs w:val="26"/>
                <w:lang w:eastAsia="ru-RU"/>
              </w:rPr>
              <w:t>Кудинцевского  сельсовета Льговского района</w:t>
            </w:r>
          </w:p>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(по согласованию)</w:t>
            </w:r>
          </w:p>
        </w:tc>
      </w:tr>
      <w:tr w:rsidR="004E6FC4" w:rsidRPr="001A55E0" w:rsidTr="004E6FC4">
        <w:tc>
          <w:tcPr>
            <w:tcW w:w="2268"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p>
        </w:tc>
        <w:tc>
          <w:tcPr>
            <w:tcW w:w="3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tcBorders>
            <w:shd w:val="clear" w:color="auto" w:fill="auto"/>
            <w:tcMar>
              <w:top w:w="0" w:type="dxa"/>
              <w:left w:w="108" w:type="dxa"/>
              <w:bottom w:w="0" w:type="dxa"/>
              <w:right w:w="108" w:type="dxa"/>
            </w:tcMar>
            <w:hideMark/>
          </w:tcPr>
          <w:p w:rsidR="004E6FC4"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 xml:space="preserve">представитель прокуратуры </w:t>
            </w:r>
            <w:r w:rsidR="001A55E0" w:rsidRPr="001A55E0">
              <w:rPr>
                <w:rFonts w:ascii="Times New Roman" w:hAnsi="Times New Roman" w:cs="Times New Roman"/>
                <w:sz w:val="26"/>
                <w:szCs w:val="26"/>
                <w:lang w:eastAsia="ru-RU"/>
              </w:rPr>
              <w:t xml:space="preserve">Льговского </w:t>
            </w:r>
            <w:r w:rsidRPr="001A55E0">
              <w:rPr>
                <w:rFonts w:ascii="Times New Roman" w:hAnsi="Times New Roman" w:cs="Times New Roman"/>
                <w:sz w:val="26"/>
                <w:szCs w:val="26"/>
                <w:lang w:eastAsia="ru-RU"/>
              </w:rPr>
              <w:t xml:space="preserve"> района</w:t>
            </w:r>
          </w:p>
          <w:p w:rsidR="001A55E0" w:rsidRPr="001A55E0" w:rsidRDefault="004E6FC4"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(по согласованию)</w:t>
            </w:r>
          </w:p>
        </w:tc>
      </w:tr>
      <w:tr w:rsidR="001A55E0" w:rsidRPr="001A55E0" w:rsidTr="00A91838">
        <w:trPr>
          <w:trHeight w:val="1350"/>
        </w:trPr>
        <w:tc>
          <w:tcPr>
            <w:tcW w:w="2268" w:type="dxa"/>
            <w:vMerge w:val="restart"/>
            <w:tcBorders>
              <w:top w:val="single" w:sz="2" w:space="0" w:color="E7E7E7"/>
            </w:tcBorders>
            <w:shd w:val="clear" w:color="auto" w:fill="auto"/>
            <w:tcMar>
              <w:top w:w="0" w:type="dxa"/>
              <w:left w:w="108" w:type="dxa"/>
              <w:bottom w:w="0" w:type="dxa"/>
              <w:right w:w="108" w:type="dxa"/>
            </w:tcMar>
            <w:hideMark/>
          </w:tcPr>
          <w:p w:rsidR="001A55E0" w:rsidRPr="001A55E0" w:rsidRDefault="001A55E0" w:rsidP="001A55E0">
            <w:pPr>
              <w:pStyle w:val="a4"/>
              <w:rPr>
                <w:rFonts w:ascii="Times New Roman" w:hAnsi="Times New Roman" w:cs="Times New Roman"/>
                <w:sz w:val="26"/>
                <w:szCs w:val="26"/>
                <w:lang w:eastAsia="ru-RU"/>
              </w:rPr>
            </w:pPr>
          </w:p>
        </w:tc>
        <w:tc>
          <w:tcPr>
            <w:tcW w:w="360" w:type="dxa"/>
            <w:vMerge w:val="restart"/>
            <w:tcBorders>
              <w:top w:val="single" w:sz="2" w:space="0" w:color="E7E7E7"/>
            </w:tcBorders>
            <w:shd w:val="clear" w:color="auto" w:fill="auto"/>
            <w:tcMar>
              <w:top w:w="0" w:type="dxa"/>
              <w:left w:w="108" w:type="dxa"/>
              <w:bottom w:w="0" w:type="dxa"/>
              <w:right w:w="108" w:type="dxa"/>
            </w:tcMar>
            <w:hideMark/>
          </w:tcPr>
          <w:p w:rsidR="001A55E0" w:rsidRPr="001A55E0" w:rsidRDefault="001A55E0"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w:t>
            </w:r>
          </w:p>
        </w:tc>
        <w:tc>
          <w:tcPr>
            <w:tcW w:w="7560" w:type="dxa"/>
            <w:tcBorders>
              <w:top w:val="single" w:sz="2" w:space="0" w:color="E7E7E7"/>
              <w:bottom w:val="single" w:sz="4" w:space="0" w:color="auto"/>
            </w:tcBorders>
            <w:shd w:val="clear" w:color="auto" w:fill="auto"/>
            <w:tcMar>
              <w:top w:w="0" w:type="dxa"/>
              <w:left w:w="108" w:type="dxa"/>
              <w:bottom w:w="0" w:type="dxa"/>
              <w:right w:w="108" w:type="dxa"/>
            </w:tcMar>
            <w:hideMark/>
          </w:tcPr>
          <w:p w:rsidR="001A55E0" w:rsidRDefault="001A55E0" w:rsidP="001A55E0">
            <w:pPr>
              <w:pStyle w:val="a4"/>
              <w:rPr>
                <w:rFonts w:ascii="Times New Roman" w:hAnsi="Times New Roman" w:cs="Times New Roman"/>
                <w:sz w:val="26"/>
                <w:szCs w:val="26"/>
                <w:lang w:eastAsia="ru-RU"/>
              </w:rPr>
            </w:pPr>
            <w:r w:rsidRPr="001A55E0">
              <w:rPr>
                <w:rFonts w:ascii="Times New Roman" w:hAnsi="Times New Roman" w:cs="Times New Roman"/>
                <w:sz w:val="26"/>
                <w:szCs w:val="26"/>
                <w:lang w:eastAsia="ru-RU"/>
              </w:rPr>
              <w:t>представитель подразделения, где муниципальный служащий, в отношении которого рассматривается вопрос об урегулировании конфликта интересов, замещает должность муниципальной службы</w:t>
            </w:r>
          </w:p>
          <w:p w:rsidR="001A55E0" w:rsidRPr="001A55E0" w:rsidRDefault="001A55E0" w:rsidP="001A55E0">
            <w:pPr>
              <w:pStyle w:val="a4"/>
              <w:rPr>
                <w:rFonts w:ascii="Times New Roman" w:hAnsi="Times New Roman" w:cs="Times New Roman"/>
                <w:sz w:val="26"/>
                <w:szCs w:val="26"/>
                <w:lang w:eastAsia="ru-RU"/>
              </w:rPr>
            </w:pPr>
          </w:p>
        </w:tc>
      </w:tr>
      <w:tr w:rsidR="001A55E0" w:rsidRPr="001A55E0" w:rsidTr="00A91838">
        <w:trPr>
          <w:trHeight w:val="429"/>
        </w:trPr>
        <w:tc>
          <w:tcPr>
            <w:tcW w:w="2268" w:type="dxa"/>
            <w:vMerge/>
            <w:shd w:val="clear" w:color="auto" w:fill="auto"/>
            <w:tcMar>
              <w:top w:w="0" w:type="dxa"/>
              <w:left w:w="108" w:type="dxa"/>
              <w:bottom w:w="0" w:type="dxa"/>
              <w:right w:w="108" w:type="dxa"/>
            </w:tcMar>
          </w:tcPr>
          <w:p w:rsidR="001A55E0" w:rsidRPr="001A55E0" w:rsidRDefault="001A55E0" w:rsidP="001A55E0">
            <w:pPr>
              <w:pStyle w:val="a4"/>
              <w:rPr>
                <w:rFonts w:ascii="Times New Roman" w:hAnsi="Times New Roman" w:cs="Times New Roman"/>
                <w:sz w:val="26"/>
                <w:szCs w:val="26"/>
                <w:lang w:eastAsia="ru-RU"/>
              </w:rPr>
            </w:pPr>
          </w:p>
        </w:tc>
        <w:tc>
          <w:tcPr>
            <w:tcW w:w="360" w:type="dxa"/>
            <w:vMerge/>
            <w:shd w:val="clear" w:color="auto" w:fill="auto"/>
            <w:tcMar>
              <w:top w:w="0" w:type="dxa"/>
              <w:left w:w="108" w:type="dxa"/>
              <w:bottom w:w="0" w:type="dxa"/>
              <w:right w:w="108" w:type="dxa"/>
            </w:tcMar>
          </w:tcPr>
          <w:p w:rsidR="001A55E0" w:rsidRPr="001A55E0" w:rsidRDefault="001A55E0" w:rsidP="001A55E0">
            <w:pPr>
              <w:pStyle w:val="a4"/>
              <w:rPr>
                <w:rFonts w:ascii="Times New Roman" w:hAnsi="Times New Roman" w:cs="Times New Roman"/>
                <w:sz w:val="26"/>
                <w:szCs w:val="26"/>
                <w:lang w:eastAsia="ru-RU"/>
              </w:rPr>
            </w:pPr>
          </w:p>
        </w:tc>
        <w:tc>
          <w:tcPr>
            <w:tcW w:w="7560" w:type="dxa"/>
            <w:tcBorders>
              <w:top w:val="single" w:sz="4" w:space="0" w:color="auto"/>
            </w:tcBorders>
            <w:shd w:val="clear" w:color="auto" w:fill="auto"/>
            <w:tcMar>
              <w:top w:w="0" w:type="dxa"/>
              <w:left w:w="108" w:type="dxa"/>
              <w:bottom w:w="0" w:type="dxa"/>
              <w:right w:w="108" w:type="dxa"/>
            </w:tcMar>
          </w:tcPr>
          <w:p w:rsidR="001A55E0" w:rsidRPr="001A55E0" w:rsidRDefault="001A55E0" w:rsidP="001A55E0">
            <w:pPr>
              <w:pStyle w:val="a4"/>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представитель общественной организации ветеранов </w:t>
            </w:r>
            <w:r w:rsidRPr="001A55E0">
              <w:rPr>
                <w:rFonts w:ascii="Times New Roman" w:hAnsi="Times New Roman" w:cs="Times New Roman"/>
                <w:sz w:val="26"/>
                <w:szCs w:val="26"/>
                <w:lang w:eastAsia="ru-RU"/>
              </w:rPr>
              <w:t>(по согласованию)</w:t>
            </w:r>
          </w:p>
        </w:tc>
      </w:tr>
    </w:tbl>
    <w:p w:rsidR="00653508" w:rsidRPr="001A55E0" w:rsidRDefault="00653508" w:rsidP="001A55E0">
      <w:pPr>
        <w:pStyle w:val="a4"/>
        <w:rPr>
          <w:rFonts w:ascii="Times New Roman" w:hAnsi="Times New Roman" w:cs="Times New Roman"/>
          <w:sz w:val="26"/>
          <w:szCs w:val="26"/>
        </w:rPr>
      </w:pPr>
      <w:bookmarkStart w:id="0" w:name="_GoBack"/>
      <w:bookmarkEnd w:id="0"/>
    </w:p>
    <w:sectPr w:rsidR="00653508" w:rsidRPr="001A55E0" w:rsidSect="00194A3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0"/>
    <w:rsid w:val="000C48BA"/>
    <w:rsid w:val="00194A3C"/>
    <w:rsid w:val="001A55E0"/>
    <w:rsid w:val="002C65B1"/>
    <w:rsid w:val="004E6FC4"/>
    <w:rsid w:val="00653508"/>
    <w:rsid w:val="007D42C5"/>
    <w:rsid w:val="00965BD0"/>
    <w:rsid w:val="00D04985"/>
    <w:rsid w:val="00ED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94A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94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_marta/" TargetMode="External"/><Relationship Id="rId13" Type="http://schemas.openxmlformats.org/officeDocument/2006/relationships/hyperlink" Target="https://pandia.ru/text/category/gosudarstvennie_dolzhnosti/" TargetMode="External"/><Relationship Id="rId18" Type="http://schemas.openxmlformats.org/officeDocument/2006/relationships/hyperlink" Target="https://pandia.ru/text/category/normi_prava/" TargetMode="External"/><Relationship Id="rId3" Type="http://schemas.openxmlformats.org/officeDocument/2006/relationships/settings" Target="settings.xml"/><Relationship Id="rId21" Type="http://schemas.openxmlformats.org/officeDocument/2006/relationships/hyperlink" Target="https://pandia.ru/text/category/religioznie_obtzedineniya/" TargetMode="External"/><Relationship Id="rId7" Type="http://schemas.openxmlformats.org/officeDocument/2006/relationships/hyperlink" Target="https://pandia.ru/text/category/pravovie_akti/" TargetMode="External"/><Relationship Id="rId12" Type="http://schemas.openxmlformats.org/officeDocument/2006/relationships/hyperlink" Target="https://pandia.ru/text/category/professionalmznoe_obrazovanie/" TargetMode="External"/><Relationship Id="rId17" Type="http://schemas.openxmlformats.org/officeDocument/2006/relationships/hyperlink" Target="https://pandia.ru/text/category/protokoli_zasedani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andia.ru/text/category/administrativnoe_pravo/" TargetMode="External"/><Relationship Id="rId20" Type="http://schemas.openxmlformats.org/officeDocument/2006/relationships/hyperlink" Target="https://pandia.ru/text/category/zakoni__samarskaya_obl_/" TargetMode="External"/><Relationship Id="rId1" Type="http://schemas.openxmlformats.org/officeDocument/2006/relationships/styles" Target="styles.xml"/><Relationship Id="rId6" Type="http://schemas.openxmlformats.org/officeDocument/2006/relationships/hyperlink" Target="https://pandia.ru/text/category/zakoni_v_rossii/" TargetMode="External"/><Relationship Id="rId11" Type="http://schemas.openxmlformats.org/officeDocument/2006/relationships/hyperlink" Target="https://pandia.ru/text/category/grazhdanskaya_sluzhba/" TargetMode="External"/><Relationship Id="rId24" Type="http://schemas.openxmlformats.org/officeDocument/2006/relationships/fontTable" Target="fontTable.xml"/><Relationship Id="rId5" Type="http://schemas.openxmlformats.org/officeDocument/2006/relationships/hyperlink" Target="https://pandia.ru/text/category/sluzhashie/" TargetMode="External"/><Relationship Id="rId15" Type="http://schemas.openxmlformats.org/officeDocument/2006/relationships/hyperlink" Target="https://pandia.ru/text/category/svedeniya_o_dohodah/" TargetMode="External"/><Relationship Id="rId23" Type="http://schemas.openxmlformats.org/officeDocument/2006/relationships/hyperlink" Target="https://pandia.ru/text/category/avtoritet/" TargetMode="External"/><Relationship Id="rId10" Type="http://schemas.openxmlformats.org/officeDocument/2006/relationships/hyperlink" Target="https://pandia.ru/text/category/organi_mestnogo_samoupravleniya/" TargetMode="External"/><Relationship Id="rId19" Type="http://schemas.openxmlformats.org/officeDocument/2006/relationships/hyperlink" Target="https://pandia.ru/text/category/povestki_dnya/" TargetMode="External"/><Relationship Id="rId4" Type="http://schemas.openxmlformats.org/officeDocument/2006/relationships/webSettings" Target="webSettings.xml"/><Relationship Id="rId9" Type="http://schemas.openxmlformats.org/officeDocument/2006/relationships/hyperlink" Target="https://pandia.ru/text/category/mart_2007_g_/" TargetMode="External"/><Relationship Id="rId14" Type="http://schemas.openxmlformats.org/officeDocument/2006/relationships/hyperlink" Target="https://pandia.ru/text/category/obyazatelmzstva_imushestvennogo_haraktera/" TargetMode="External"/><Relationship Id="rId22" Type="http://schemas.openxmlformats.org/officeDocument/2006/relationships/hyperlink" Target="https://pandia.ru/text/category/obshestvenno_gosudarstvennie_obtzedin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4103</Words>
  <Characters>23392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2019-07-01T23:24:00Z</dcterms:created>
  <dcterms:modified xsi:type="dcterms:W3CDTF">2019-07-01T23:24:00Z</dcterms:modified>
</cp:coreProperties>
</file>