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A4" w:rsidRPr="00857BA4" w:rsidRDefault="00857BA4" w:rsidP="00B05243">
      <w:pPr>
        <w:pStyle w:val="ConsPlusNormal"/>
        <w:ind w:firstLine="0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СОБРАНИЕ ДЕПУТАТОВ</w:t>
      </w:r>
    </w:p>
    <w:p w:rsidR="00857BA4" w:rsidRPr="00857BA4" w:rsidRDefault="00B05243" w:rsidP="00B05243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КУДИНЦЕВСКОГО </w:t>
      </w:r>
      <w:r w:rsidR="00857BA4" w:rsidRPr="00857BA4">
        <w:rPr>
          <w:b/>
          <w:sz w:val="24"/>
          <w:szCs w:val="24"/>
        </w:rPr>
        <w:t xml:space="preserve"> СЕЛЬСОВЕТА</w:t>
      </w:r>
    </w:p>
    <w:p w:rsidR="00857BA4" w:rsidRPr="00857BA4" w:rsidRDefault="00857BA4" w:rsidP="00B05243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ЛЬГОВСКОГО РАЙОНА</w:t>
      </w:r>
    </w:p>
    <w:p w:rsidR="00857BA4" w:rsidRPr="00857BA4" w:rsidRDefault="00857BA4" w:rsidP="00857BA4">
      <w:pPr>
        <w:pStyle w:val="ConsPlusTitle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857BA4" w:rsidRDefault="00857BA4" w:rsidP="00857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>РЕШЕНИЕ</w:t>
      </w:r>
    </w:p>
    <w:p w:rsidR="00857BA4" w:rsidRPr="00857BA4" w:rsidRDefault="00857BA4" w:rsidP="00857BA4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BA4" w:rsidRDefault="00857BA4" w:rsidP="00857BA4">
      <w:pPr>
        <w:pStyle w:val="ConsPlusTitle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05243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12  марта 2020 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05243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05243">
        <w:rPr>
          <w:rStyle w:val="1"/>
          <w:rFonts w:ascii="Times New Roman" w:hAnsi="Times New Roman" w:cs="Times New Roman"/>
          <w:b w:val="0"/>
          <w:sz w:val="28"/>
          <w:szCs w:val="28"/>
        </w:rPr>
        <w:t>№3.2</w:t>
      </w:r>
    </w:p>
    <w:p w:rsidR="00B05243" w:rsidRPr="00B05243" w:rsidRDefault="00B05243" w:rsidP="00B05243">
      <w:pPr>
        <w:pStyle w:val="ConsPlusNormal"/>
      </w:pPr>
    </w:p>
    <w:p w:rsidR="00857BA4" w:rsidRPr="00857BA4" w:rsidRDefault="00857BA4" w:rsidP="008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857BA4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57BA4" w:rsidRPr="00B05243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5"/>
          <w:szCs w:val="25"/>
        </w:rPr>
      </w:pPr>
      <w:proofErr w:type="gramStart"/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В соответствии с федеральными законами </w:t>
      </w:r>
      <w:r w:rsidRPr="00B05243">
        <w:rPr>
          <w:rFonts w:ascii="Times New Roman" w:hAnsi="Times New Roman" w:cs="Times New Roman"/>
          <w:sz w:val="25"/>
          <w:szCs w:val="25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>от 25 декабря 2008 года № 273-ФЗ «О противодействии коррупции»,</w:t>
      </w:r>
      <w:r w:rsidRPr="00B05243">
        <w:rPr>
          <w:rFonts w:ascii="Times New Roman" w:eastAsia="Arial" w:hAnsi="Times New Roman" w:cs="Times New Roman"/>
          <w:sz w:val="25"/>
          <w:szCs w:val="25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B05243">
        <w:rPr>
          <w:rFonts w:ascii="Times New Roman" w:eastAsia="Arial" w:hAnsi="Times New Roman" w:cs="Times New Roman"/>
          <w:sz w:val="25"/>
          <w:szCs w:val="25"/>
        </w:rPr>
        <w:t xml:space="preserve"> </w:t>
      </w:r>
      <w:proofErr w:type="gramStart"/>
      <w:r w:rsidRPr="00B05243">
        <w:rPr>
          <w:rFonts w:ascii="Times New Roman" w:eastAsia="Arial" w:hAnsi="Times New Roman" w:cs="Times New Roman"/>
          <w:sz w:val="25"/>
          <w:szCs w:val="25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B05243">
        <w:rPr>
          <w:rFonts w:ascii="Times New Roman" w:eastAsia="Arial" w:hAnsi="Times New Roman" w:cs="Times New Roman"/>
          <w:bCs/>
          <w:sz w:val="25"/>
          <w:szCs w:val="25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B05243">
        <w:rPr>
          <w:rFonts w:ascii="Times New Roman" w:eastAsia="Arial" w:hAnsi="Times New Roman" w:cs="Times New Roman"/>
          <w:bCs/>
          <w:sz w:val="25"/>
          <w:szCs w:val="25"/>
        </w:rPr>
        <w:t xml:space="preserve"> </w:t>
      </w:r>
      <w:proofErr w:type="gramStart"/>
      <w:r w:rsidRPr="00B05243">
        <w:rPr>
          <w:rFonts w:ascii="Times New Roman" w:eastAsia="Arial" w:hAnsi="Times New Roman" w:cs="Times New Roman"/>
          <w:bCs/>
          <w:sz w:val="25"/>
          <w:szCs w:val="25"/>
        </w:rPr>
        <w:t>обязательствах</w:t>
      </w:r>
      <w:proofErr w:type="gramEnd"/>
      <w:r w:rsidRPr="00B05243">
        <w:rPr>
          <w:rFonts w:ascii="Times New Roman" w:eastAsia="Arial" w:hAnsi="Times New Roman" w:cs="Times New Roman"/>
          <w:bCs/>
          <w:sz w:val="25"/>
          <w:szCs w:val="25"/>
        </w:rPr>
        <w:t xml:space="preserve"> имущественного характера, если искажение этих сведений является несущественным», 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>Уставом муниципального образования «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>Кудинцевский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сельсовет» Льговского района Курской области, Собрание</w:t>
      </w:r>
      <w:r w:rsidR="00976A20" w:rsidRPr="00B05243">
        <w:rPr>
          <w:rStyle w:val="1"/>
          <w:rFonts w:ascii="Times New Roman" w:hAnsi="Times New Roman" w:cs="Times New Roman"/>
          <w:sz w:val="25"/>
          <w:szCs w:val="25"/>
        </w:rPr>
        <w:t>м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депутатов 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Кудинцевского 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  <w:r w:rsidRPr="00B05243">
        <w:rPr>
          <w:rStyle w:val="1"/>
          <w:rFonts w:ascii="Times New Roman" w:hAnsi="Times New Roman" w:cs="Times New Roman"/>
          <w:b/>
          <w:sz w:val="25"/>
          <w:szCs w:val="25"/>
        </w:rPr>
        <w:t>РЕШИЛО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>:</w:t>
      </w:r>
    </w:p>
    <w:p w:rsidR="00857BA4" w:rsidRPr="00B05243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5"/>
          <w:szCs w:val="25"/>
        </w:rPr>
      </w:pPr>
    </w:p>
    <w:p w:rsidR="00857BA4" w:rsidRPr="00B05243" w:rsidRDefault="00857BA4" w:rsidP="00857BA4">
      <w:pPr>
        <w:ind w:firstLine="720"/>
        <w:jc w:val="both"/>
        <w:rPr>
          <w:rStyle w:val="1"/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1. Утвердить прилагаемый Порядок </w:t>
      </w:r>
      <w:r w:rsidRPr="00B05243">
        <w:rPr>
          <w:rStyle w:val="1"/>
          <w:rFonts w:ascii="Times New Roman" w:eastAsia="Arial" w:hAnsi="Times New Roman" w:cs="Times New Roman"/>
          <w:sz w:val="25"/>
          <w:szCs w:val="25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05243">
        <w:rPr>
          <w:rStyle w:val="1"/>
          <w:rFonts w:ascii="Times New Roman" w:eastAsia="Arial" w:hAnsi="Times New Roman" w:cs="Times New Roman"/>
          <w:sz w:val="25"/>
          <w:szCs w:val="25"/>
          <w:vertAlign w:val="superscript"/>
        </w:rPr>
        <w:t>3-1</w:t>
      </w:r>
      <w:r w:rsidRPr="00B05243">
        <w:rPr>
          <w:rStyle w:val="1"/>
          <w:rFonts w:ascii="Times New Roman" w:eastAsia="Arial" w:hAnsi="Times New Roman" w:cs="Times New Roman"/>
          <w:sz w:val="25"/>
          <w:szCs w:val="25"/>
        </w:rPr>
        <w:t xml:space="preserve"> статьи 40 Федерального закона </w:t>
      </w:r>
      <w:r w:rsidRPr="00B05243">
        <w:rPr>
          <w:rFonts w:ascii="Times New Roman" w:eastAsia="Arial" w:hAnsi="Times New Roman" w:cs="Times New Roman"/>
          <w:sz w:val="25"/>
          <w:szCs w:val="25"/>
        </w:rPr>
        <w:t xml:space="preserve">от 6 октября 2003 года № 131-ФЗ </w:t>
      </w:r>
      <w:r w:rsidRPr="00B05243">
        <w:rPr>
          <w:rStyle w:val="1"/>
          <w:rFonts w:ascii="Times New Roman" w:eastAsia="Arial" w:hAnsi="Times New Roman" w:cs="Times New Roman"/>
          <w:sz w:val="25"/>
          <w:szCs w:val="25"/>
        </w:rPr>
        <w:t>«Об общих принципах организации местного самоуправления в Российской Федерации»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>.</w:t>
      </w:r>
    </w:p>
    <w:p w:rsidR="00857BA4" w:rsidRPr="00B05243" w:rsidRDefault="00857BA4" w:rsidP="002B7A6E">
      <w:pPr>
        <w:pStyle w:val="ConsPlusNormal"/>
        <w:tabs>
          <w:tab w:val="left" w:pos="1064"/>
        </w:tabs>
        <w:ind w:firstLine="735"/>
        <w:jc w:val="both"/>
        <w:rPr>
          <w:rStyle w:val="1"/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>2. </w:t>
      </w:r>
      <w:r w:rsidR="002B7A6E" w:rsidRPr="00B05243">
        <w:rPr>
          <w:rStyle w:val="1"/>
          <w:rFonts w:ascii="Times New Roman" w:hAnsi="Times New Roman" w:cs="Times New Roman"/>
          <w:sz w:val="25"/>
          <w:szCs w:val="25"/>
        </w:rPr>
        <w:t>Настоящее Решение вступает  в силу  со д подписания и подлежит обнародованию на информационных стендах, размещению на сайте и МО «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>Кудинцевский</w:t>
      </w:r>
      <w:r w:rsidR="002B7A6E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 Льговского района Курской области.</w:t>
      </w:r>
    </w:p>
    <w:p w:rsidR="00857BA4" w:rsidRPr="00B05243" w:rsidRDefault="00857BA4" w:rsidP="00857BA4">
      <w:pPr>
        <w:pStyle w:val="ConsPlusNormal"/>
        <w:tabs>
          <w:tab w:val="left" w:pos="705"/>
          <w:tab w:val="left" w:pos="1064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ab/>
      </w:r>
    </w:p>
    <w:p w:rsidR="00B05243" w:rsidRDefault="00B05243" w:rsidP="008119A6">
      <w:pPr>
        <w:autoSpaceDE w:val="0"/>
        <w:contextualSpacing/>
        <w:rPr>
          <w:rStyle w:val="1"/>
          <w:rFonts w:ascii="Times New Roman" w:hAnsi="Times New Roman" w:cs="Times New Roman"/>
          <w:sz w:val="25"/>
          <w:szCs w:val="25"/>
        </w:rPr>
      </w:pPr>
    </w:p>
    <w:p w:rsidR="008119A6" w:rsidRPr="00B05243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Председатель </w:t>
      </w:r>
      <w:r w:rsidR="008119A6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Собрания депутатов</w:t>
      </w:r>
    </w:p>
    <w:p w:rsidR="00857BA4" w:rsidRPr="00B05243" w:rsidRDefault="00B05243" w:rsidP="008119A6">
      <w:pPr>
        <w:autoSpaceDE w:val="0"/>
        <w:contextualSpacing/>
        <w:rPr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Кудинцевского </w:t>
      </w:r>
      <w:r w:rsidR="008119A6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сельсовета Льговского района                 </w:t>
      </w:r>
      <w:r>
        <w:rPr>
          <w:rStyle w:val="1"/>
          <w:rFonts w:ascii="Times New Roman" w:hAnsi="Times New Roman" w:cs="Times New Roman"/>
          <w:sz w:val="25"/>
          <w:szCs w:val="25"/>
        </w:rPr>
        <w:t xml:space="preserve">  Н. Ф. Злобина </w:t>
      </w:r>
    </w:p>
    <w:p w:rsidR="00857BA4" w:rsidRPr="00B05243" w:rsidRDefault="00857BA4" w:rsidP="008119A6">
      <w:pPr>
        <w:autoSpaceDE w:val="0"/>
        <w:contextualSpacing/>
        <w:rPr>
          <w:rFonts w:ascii="Times New Roman" w:hAnsi="Times New Roman" w:cs="Times New Roman"/>
          <w:sz w:val="25"/>
          <w:szCs w:val="25"/>
        </w:rPr>
      </w:pPr>
    </w:p>
    <w:p w:rsidR="008119A6" w:rsidRPr="00B05243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Глава     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Кудинцевского </w:t>
      </w:r>
      <w:r w:rsidR="008119A6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сельсовета </w:t>
      </w:r>
    </w:p>
    <w:p w:rsidR="00857BA4" w:rsidRPr="00B05243" w:rsidRDefault="008119A6" w:rsidP="008119A6">
      <w:pPr>
        <w:autoSpaceDE w:val="0"/>
        <w:contextualSpacing/>
        <w:rPr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Льговского района                                                            </w:t>
      </w:r>
      <w:r w:rsidR="00B05243">
        <w:rPr>
          <w:rStyle w:val="1"/>
          <w:rFonts w:ascii="Times New Roman" w:hAnsi="Times New Roman" w:cs="Times New Roman"/>
          <w:sz w:val="25"/>
          <w:szCs w:val="25"/>
        </w:rPr>
        <w:t xml:space="preserve">      И. В. Муравьева</w:t>
      </w:r>
    </w:p>
    <w:p w:rsidR="00857BA4" w:rsidRPr="00B05243" w:rsidRDefault="00857BA4" w:rsidP="00857BA4">
      <w:pPr>
        <w:autoSpaceDE w:val="0"/>
        <w:ind w:left="4154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96AF9" w:rsidRDefault="00196AF9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857BA4" w:rsidRDefault="00857BA4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lastRenderedPageBreak/>
        <w:t>УТВЕРЖДЕН</w:t>
      </w:r>
    </w:p>
    <w:p w:rsidR="002B7A6E" w:rsidRDefault="002B7A6E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Р</w:t>
      </w:r>
      <w:r w:rsidR="00857BA4">
        <w:rPr>
          <w:rStyle w:val="1"/>
          <w:rFonts w:ascii="Times New Roman" w:hAnsi="Times New Roman" w:cs="Times New Roman"/>
        </w:rPr>
        <w:t>ешением</w:t>
      </w:r>
      <w:r>
        <w:rPr>
          <w:rStyle w:val="1"/>
          <w:rFonts w:ascii="Times New Roman" w:hAnsi="Times New Roman" w:cs="Times New Roman"/>
        </w:rPr>
        <w:t xml:space="preserve"> Собрания депутатов </w:t>
      </w:r>
    </w:p>
    <w:p w:rsidR="00857BA4" w:rsidRPr="00D2333A" w:rsidRDefault="00B05243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Кудинцевского </w:t>
      </w:r>
      <w:r w:rsidR="002B7A6E">
        <w:rPr>
          <w:rStyle w:val="1"/>
          <w:rFonts w:ascii="Times New Roman" w:hAnsi="Times New Roman" w:cs="Times New Roman"/>
        </w:rPr>
        <w:t xml:space="preserve"> сельсовета Льговского района от </w:t>
      </w:r>
      <w:r>
        <w:rPr>
          <w:rStyle w:val="1"/>
          <w:rFonts w:ascii="Times New Roman" w:hAnsi="Times New Roman" w:cs="Times New Roman"/>
        </w:rPr>
        <w:t>12.03. 2020 года №3.2</w:t>
      </w:r>
    </w:p>
    <w:p w:rsidR="00857BA4" w:rsidRPr="00B05243" w:rsidRDefault="00857BA4" w:rsidP="00B05243">
      <w:pPr>
        <w:jc w:val="center"/>
        <w:rPr>
          <w:rStyle w:val="1"/>
          <w:rFonts w:ascii="Times New Roman" w:eastAsia="Arial" w:hAnsi="Times New Roman" w:cs="Times New Roman"/>
          <w:bCs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bCs/>
          <w:sz w:val="25"/>
          <w:szCs w:val="25"/>
        </w:rPr>
        <w:t>ПОРЯДОК</w:t>
      </w:r>
    </w:p>
    <w:p w:rsidR="00857BA4" w:rsidRPr="00B05243" w:rsidRDefault="00857BA4" w:rsidP="00B05243">
      <w:pPr>
        <w:autoSpaceDE w:val="0"/>
        <w:jc w:val="center"/>
        <w:rPr>
          <w:rFonts w:ascii="Times New Roman" w:eastAsia="Arial" w:hAnsi="Times New Roman" w:cs="Times New Roman"/>
          <w:bCs/>
          <w:sz w:val="25"/>
          <w:szCs w:val="25"/>
        </w:rPr>
      </w:pPr>
      <w:r w:rsidRPr="00B05243">
        <w:rPr>
          <w:rStyle w:val="1"/>
          <w:rFonts w:ascii="Times New Roman" w:eastAsia="Arial" w:hAnsi="Times New Roman" w:cs="Times New Roman"/>
          <w:bCs/>
          <w:sz w:val="25"/>
          <w:szCs w:val="25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B05243" w:rsidRPr="00B05243">
        <w:rPr>
          <w:rStyle w:val="1"/>
          <w:rFonts w:ascii="Times New Roman" w:eastAsia="Arial" w:hAnsi="Times New Roman" w:cs="Times New Roman"/>
          <w:bCs/>
          <w:sz w:val="25"/>
          <w:szCs w:val="25"/>
        </w:rPr>
        <w:t xml:space="preserve"> </w:t>
      </w:r>
      <w:r w:rsidRPr="00B05243">
        <w:rPr>
          <w:rStyle w:val="1"/>
          <w:rFonts w:ascii="Times New Roman" w:eastAsia="Arial" w:hAnsi="Times New Roman" w:cs="Times New Roman"/>
          <w:bCs/>
          <w:sz w:val="25"/>
          <w:szCs w:val="25"/>
        </w:rPr>
        <w:t>мер ответственности</w:t>
      </w:r>
    </w:p>
    <w:p w:rsidR="00857BA4" w:rsidRPr="00B05243" w:rsidRDefault="00857BA4" w:rsidP="00B05243">
      <w:pPr>
        <w:pStyle w:val="ConsPlusDocList"/>
        <w:tabs>
          <w:tab w:val="left" w:pos="1005"/>
        </w:tabs>
        <w:jc w:val="center"/>
        <w:rPr>
          <w:rStyle w:val="1"/>
          <w:rFonts w:ascii="Times New Roman" w:hAnsi="Times New Roman" w:cs="Times New Roman"/>
          <w:sz w:val="25"/>
          <w:szCs w:val="25"/>
        </w:rPr>
      </w:pPr>
      <w:r w:rsidRPr="00B05243">
        <w:rPr>
          <w:rStyle w:val="1"/>
          <w:rFonts w:ascii="Times New Roman" w:hAnsi="Times New Roman" w:cs="Times New Roman"/>
          <w:sz w:val="25"/>
          <w:szCs w:val="25"/>
        </w:rPr>
        <w:t>1. Общие положения</w:t>
      </w:r>
    </w:p>
    <w:p w:rsidR="00857BA4" w:rsidRPr="00B05243" w:rsidRDefault="00857BA4" w:rsidP="00857BA4">
      <w:pPr>
        <w:rPr>
          <w:sz w:val="25"/>
          <w:szCs w:val="25"/>
        </w:rPr>
      </w:pPr>
    </w:p>
    <w:p w:rsidR="00857BA4" w:rsidRPr="00B05243" w:rsidRDefault="00857BA4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B05243">
        <w:rPr>
          <w:rFonts w:ascii="Times New Roman" w:hAnsi="Times New Roman" w:cs="Times New Roman"/>
          <w:sz w:val="25"/>
          <w:szCs w:val="25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B05243">
        <w:rPr>
          <w:rFonts w:ascii="Times New Roman" w:hAnsi="Times New Roman" w:cs="Times New Roman"/>
          <w:sz w:val="25"/>
          <w:szCs w:val="25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BB085B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муниципального образования «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>Кудинцевский</w:t>
      </w:r>
      <w:r w:rsidR="00BB085B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сельсовет» Льговского района Курской области, Собранием депутатов </w:t>
      </w:r>
      <w:r w:rsidR="00B05243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Кудинцевского </w:t>
      </w:r>
      <w:r w:rsidR="00BB085B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сельсовета Льговского района</w:t>
      </w:r>
      <w:proofErr w:type="gramStart"/>
      <w:r w:rsidR="00BB085B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</w:t>
      </w:r>
      <w:r w:rsidRPr="00B05243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857BA4" w:rsidRPr="00B05243" w:rsidRDefault="00857BA4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1.2. </w:t>
      </w:r>
      <w:proofErr w:type="gramStart"/>
      <w:r w:rsidRPr="00B05243">
        <w:rPr>
          <w:rFonts w:ascii="Times New Roman" w:hAnsi="Times New Roman" w:cs="Times New Roman"/>
          <w:sz w:val="25"/>
          <w:szCs w:val="25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B05243">
        <w:rPr>
          <w:rFonts w:ascii="Times New Roman" w:hAnsi="Times New Roman" w:cs="Times New Roman"/>
          <w:sz w:val="25"/>
          <w:szCs w:val="25"/>
          <w:vertAlign w:val="superscript"/>
        </w:rPr>
        <w:t>3-1</w:t>
      </w:r>
      <w:r w:rsidRPr="00B05243">
        <w:rPr>
          <w:rFonts w:ascii="Times New Roman" w:hAnsi="Times New Roman" w:cs="Times New Roman"/>
          <w:sz w:val="25"/>
          <w:szCs w:val="25"/>
        </w:rPr>
        <w:t xml:space="preserve"> статьи 40 Федерального закона № 131-ФЗ (далее – меры ответственности).</w:t>
      </w:r>
    </w:p>
    <w:p w:rsidR="00857BA4" w:rsidRPr="00B05243" w:rsidRDefault="00857BA4" w:rsidP="00B05243">
      <w:pPr>
        <w:jc w:val="center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2. Рассмотрение поступившего заявления</w:t>
      </w:r>
    </w:p>
    <w:p w:rsidR="006F692B" w:rsidRPr="00B05243" w:rsidRDefault="00B05243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         </w:t>
      </w:r>
      <w:r w:rsidR="00857BA4" w:rsidRPr="00B05243">
        <w:rPr>
          <w:rFonts w:ascii="Times New Roman" w:hAnsi="Times New Roman" w:cs="Times New Roman"/>
          <w:sz w:val="25"/>
          <w:szCs w:val="25"/>
        </w:rPr>
        <w:t xml:space="preserve">2.1. Решение о применении к депутату, </w:t>
      </w:r>
      <w:r w:rsidR="00857BA4" w:rsidRPr="00B05243">
        <w:rPr>
          <w:rFonts w:ascii="Times New Roman" w:hAnsi="Times New Roman" w:cs="Times New Roman"/>
          <w:bCs/>
          <w:sz w:val="25"/>
          <w:szCs w:val="25"/>
        </w:rPr>
        <w:t>члену выборного органа местного самоуправления, выборному должностному лицу местного самоуправления</w:t>
      </w:r>
      <w:r w:rsidR="00857BA4" w:rsidRPr="00B05243">
        <w:rPr>
          <w:rFonts w:ascii="Times New Roman" w:hAnsi="Times New Roman" w:cs="Times New Roman"/>
          <w:sz w:val="25"/>
          <w:szCs w:val="25"/>
        </w:rPr>
        <w:t xml:space="preserve"> мер ответственности принимается </w:t>
      </w:r>
      <w:r w:rsidR="006F692B" w:rsidRPr="00B05243">
        <w:rPr>
          <w:rFonts w:ascii="Times New Roman" w:hAnsi="Times New Roman" w:cs="Times New Roman"/>
          <w:sz w:val="25"/>
          <w:szCs w:val="25"/>
        </w:rPr>
        <w:t xml:space="preserve">решением Собрания  депутатов </w:t>
      </w:r>
      <w:r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6F692B" w:rsidRPr="00B05243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="006F692B" w:rsidRPr="00B05243">
        <w:rPr>
          <w:rFonts w:ascii="Times New Roman" w:hAnsi="Times New Roman" w:cs="Times New Roman"/>
          <w:sz w:val="25"/>
          <w:szCs w:val="25"/>
        </w:rPr>
        <w:lastRenderedPageBreak/>
        <w:t xml:space="preserve">Льговского района, </w:t>
      </w:r>
      <w:r w:rsidR="006F692B" w:rsidRPr="00B05243">
        <w:rPr>
          <w:rStyle w:val="1"/>
          <w:rFonts w:ascii="Times New Roman" w:hAnsi="Times New Roman" w:cs="Times New Roman"/>
          <w:sz w:val="25"/>
          <w:szCs w:val="25"/>
        </w:rPr>
        <w:t>муниципальным образованием «</w:t>
      </w:r>
      <w:r w:rsidRPr="00B05243">
        <w:rPr>
          <w:rStyle w:val="1"/>
          <w:rFonts w:ascii="Times New Roman" w:hAnsi="Times New Roman" w:cs="Times New Roman"/>
          <w:sz w:val="25"/>
          <w:szCs w:val="25"/>
        </w:rPr>
        <w:t>Кудинцевский</w:t>
      </w:r>
      <w:r w:rsidR="006F692B" w:rsidRPr="00B05243">
        <w:rPr>
          <w:rStyle w:val="1"/>
          <w:rFonts w:ascii="Times New Roman" w:hAnsi="Times New Roman" w:cs="Times New Roman"/>
          <w:sz w:val="25"/>
          <w:szCs w:val="25"/>
        </w:rPr>
        <w:t xml:space="preserve"> сельсовет» Льговского района Курской области</w:t>
      </w:r>
      <w:proofErr w:type="gramStart"/>
      <w:r w:rsidR="006F692B" w:rsidRPr="00B05243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2.3. </w:t>
      </w:r>
      <w:proofErr w:type="gramStart"/>
      <w:r w:rsidR="006F692B" w:rsidRPr="00B05243">
        <w:rPr>
          <w:rFonts w:ascii="Times New Roman" w:hAnsi="Times New Roman" w:cs="Times New Roman"/>
          <w:sz w:val="25"/>
          <w:szCs w:val="25"/>
        </w:rPr>
        <w:t xml:space="preserve">Собрание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6F692B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</w:t>
      </w:r>
      <w:r w:rsidR="008267AB" w:rsidRPr="00B05243">
        <w:rPr>
          <w:rFonts w:ascii="Times New Roman" w:hAnsi="Times New Roman" w:cs="Times New Roman"/>
          <w:sz w:val="25"/>
          <w:szCs w:val="25"/>
        </w:rPr>
        <w:t xml:space="preserve"> </w:t>
      </w:r>
      <w:r w:rsidRPr="00B05243">
        <w:rPr>
          <w:rFonts w:ascii="Times New Roman" w:hAnsi="Times New Roman" w:cs="Times New Roman"/>
          <w:sz w:val="25"/>
          <w:szCs w:val="25"/>
        </w:rPr>
        <w:t xml:space="preserve">обязан рассмотреть заявление Губернатора Курской области о применении к депутату, </w:t>
      </w:r>
      <w:r w:rsidRPr="00B05243">
        <w:rPr>
          <w:rFonts w:ascii="Times New Roman" w:hAnsi="Times New Roman" w:cs="Times New Roman"/>
          <w:bCs/>
          <w:sz w:val="25"/>
          <w:szCs w:val="25"/>
        </w:rPr>
        <w:t>члену выборного органа местного самоуправления, выборному должностному лицу местного самоуправления</w:t>
      </w:r>
      <w:r w:rsidRPr="00B05243">
        <w:rPr>
          <w:rFonts w:ascii="Times New Roman" w:hAnsi="Times New Roman" w:cs="Times New Roman"/>
          <w:sz w:val="25"/>
          <w:szCs w:val="25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857BA4" w:rsidRPr="00B05243" w:rsidRDefault="00857BA4" w:rsidP="008267AB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2.4. В случае рассмотрения </w:t>
      </w:r>
      <w:r w:rsidR="008267AB" w:rsidRPr="00B05243">
        <w:rPr>
          <w:rFonts w:ascii="Times New Roman" w:hAnsi="Times New Roman" w:cs="Times New Roman"/>
          <w:sz w:val="25"/>
          <w:szCs w:val="25"/>
        </w:rPr>
        <w:t xml:space="preserve">Собранием 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8267AB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заявления, поступившего в отношении депутата </w:t>
      </w:r>
      <w:r w:rsidR="008267AB" w:rsidRPr="00B05243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8267AB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  <w:r w:rsidRPr="00B05243">
        <w:rPr>
          <w:rFonts w:ascii="Times New Roman" w:hAnsi="Times New Roman" w:cs="Times New Roman"/>
          <w:sz w:val="25"/>
          <w:szCs w:val="25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а) давать пояснения в письменной и устной форме;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б) представлять дополнительные материалы и давать по ним пояснения в письменной форме.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2.6. На заседании при рассмотрении поступившего заявления и принятии решения </w:t>
      </w:r>
      <w:r w:rsidR="00946E34" w:rsidRPr="00B05243">
        <w:rPr>
          <w:rFonts w:ascii="Times New Roman" w:hAnsi="Times New Roman" w:cs="Times New Roman"/>
          <w:sz w:val="25"/>
          <w:szCs w:val="25"/>
        </w:rPr>
        <w:t xml:space="preserve"> Собранием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946E34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</w:t>
      </w:r>
      <w:r w:rsidRPr="00B05243">
        <w:rPr>
          <w:rFonts w:ascii="Times New Roman" w:hAnsi="Times New Roman" w:cs="Times New Roman"/>
          <w:sz w:val="25"/>
          <w:szCs w:val="25"/>
        </w:rPr>
        <w:t>: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05243">
        <w:rPr>
          <w:rFonts w:ascii="Times New Roman" w:hAnsi="Times New Roman" w:cs="Times New Roman"/>
          <w:sz w:val="25"/>
          <w:szCs w:val="25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</w:t>
      </w:r>
      <w:r w:rsidRPr="00B05243">
        <w:rPr>
          <w:rFonts w:ascii="Times New Roman" w:hAnsi="Times New Roman" w:cs="Times New Roman"/>
          <w:sz w:val="25"/>
          <w:szCs w:val="25"/>
        </w:rPr>
        <w:lastRenderedPageBreak/>
        <w:t xml:space="preserve">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решением 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  <w:r w:rsidRPr="00B05243">
        <w:rPr>
          <w:rFonts w:ascii="Times New Roman" w:hAnsi="Times New Roman" w:cs="Times New Roman"/>
          <w:sz w:val="25"/>
          <w:szCs w:val="25"/>
        </w:rPr>
        <w:t>рассматривает вопрос с учетом поступившего заявления.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2.7.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857BA4" w:rsidRPr="00B05243" w:rsidRDefault="00857BA4" w:rsidP="009C2D0A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2.8. По результатам заседания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 </w:t>
      </w:r>
      <w:r w:rsidRPr="00B05243">
        <w:rPr>
          <w:rFonts w:ascii="Times New Roman" w:hAnsi="Times New Roman" w:cs="Times New Roman"/>
          <w:sz w:val="25"/>
          <w:szCs w:val="25"/>
        </w:rPr>
        <w:t>секретарь заседания оформляет протокол заседания в соответствии с регламентом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  Решения Собрания 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9C2D0A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05243">
        <w:rPr>
          <w:rFonts w:ascii="Times New Roman" w:hAnsi="Times New Roman" w:cs="Times New Roman"/>
          <w:sz w:val="25"/>
          <w:szCs w:val="25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857BA4" w:rsidRPr="00B05243" w:rsidRDefault="00857BA4" w:rsidP="00B05243">
      <w:pPr>
        <w:jc w:val="center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3. Принятие решения о применении к депутату, выборному</w:t>
      </w:r>
    </w:p>
    <w:p w:rsidR="00857BA4" w:rsidRPr="00B05243" w:rsidRDefault="00857BA4" w:rsidP="00B05243">
      <w:pPr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должностному лицу местного самоуправления мер</w:t>
      </w:r>
    </w:p>
    <w:p w:rsidR="00857BA4" w:rsidRPr="00B05243" w:rsidRDefault="00857BA4" w:rsidP="00B05243">
      <w:pPr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ответственности</w:t>
      </w:r>
    </w:p>
    <w:p w:rsidR="00857BA4" w:rsidRPr="00B05243" w:rsidRDefault="00857BA4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3.1. На основании протокола заседания, указанного в пункте 2.9 настоящего Порядка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 Собрание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Собранием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района.</w:t>
      </w:r>
    </w:p>
    <w:p w:rsidR="00857BA4" w:rsidRPr="00B05243" w:rsidRDefault="00857BA4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lastRenderedPageBreak/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а) фамилию, имя, отчество (последнее - при наличии);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б) должность;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г) принятая мера ответственности с обоснованием ее применения;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д) срок действия меры ответственности (при наличии).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3.3. Решение о применении меры ответственности подписывается председателем (</w:t>
      </w:r>
      <w:proofErr w:type="gramStart"/>
      <w:r w:rsidRPr="00B05243">
        <w:rPr>
          <w:rFonts w:ascii="Times New Roman" w:hAnsi="Times New Roman" w:cs="Times New Roman"/>
          <w:sz w:val="25"/>
          <w:szCs w:val="25"/>
        </w:rPr>
        <w:t>лицом</w:t>
      </w:r>
      <w:proofErr w:type="gramEnd"/>
      <w:r w:rsidRPr="00B05243">
        <w:rPr>
          <w:rFonts w:ascii="Times New Roman" w:hAnsi="Times New Roman" w:cs="Times New Roman"/>
          <w:sz w:val="25"/>
          <w:szCs w:val="25"/>
        </w:rPr>
        <w:t xml:space="preserve"> председательствующим на заседании)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</w:t>
      </w:r>
      <w:r w:rsidRPr="00B052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3.4. В случае принятия решения о применении мер ответственности к председателю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D768E6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</w:t>
      </w:r>
      <w:r w:rsidR="00220688" w:rsidRPr="00B05243">
        <w:rPr>
          <w:rFonts w:ascii="Times New Roman" w:hAnsi="Times New Roman" w:cs="Times New Roman"/>
          <w:sz w:val="25"/>
          <w:szCs w:val="25"/>
        </w:rPr>
        <w:t xml:space="preserve"> </w:t>
      </w:r>
      <w:r w:rsidRPr="00B052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данное решение подписывается председательствующим на заседании </w:t>
      </w:r>
      <w:r w:rsidR="00FB28E7" w:rsidRPr="00B05243">
        <w:rPr>
          <w:rFonts w:ascii="Times New Roman" w:hAnsi="Times New Roman" w:cs="Times New Roman"/>
          <w:sz w:val="25"/>
          <w:szCs w:val="25"/>
        </w:rPr>
        <w:t xml:space="preserve">Собрания депутатов </w:t>
      </w:r>
      <w:r w:rsidR="00B05243" w:rsidRPr="00B05243">
        <w:rPr>
          <w:rFonts w:ascii="Times New Roman" w:hAnsi="Times New Roman" w:cs="Times New Roman"/>
          <w:sz w:val="25"/>
          <w:szCs w:val="25"/>
        </w:rPr>
        <w:t xml:space="preserve">Кудинцевского </w:t>
      </w:r>
      <w:r w:rsidR="00FB28E7" w:rsidRPr="00B05243">
        <w:rPr>
          <w:rFonts w:ascii="Times New Roman" w:hAnsi="Times New Roman" w:cs="Times New Roman"/>
          <w:sz w:val="25"/>
          <w:szCs w:val="25"/>
        </w:rPr>
        <w:t xml:space="preserve"> сельсовета Льговского района. </w:t>
      </w:r>
      <w:r w:rsidRPr="00B05243">
        <w:rPr>
          <w:rFonts w:ascii="Times New Roman" w:hAnsi="Times New Roman" w:cs="Times New Roman"/>
          <w:sz w:val="25"/>
          <w:szCs w:val="25"/>
        </w:rPr>
        <w:t xml:space="preserve">              </w:t>
      </w:r>
    </w:p>
    <w:p w:rsidR="00857BA4" w:rsidRPr="00B05243" w:rsidRDefault="00857BA4" w:rsidP="00B05243">
      <w:pPr>
        <w:jc w:val="center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4. Заключительные положения</w:t>
      </w:r>
      <w:r w:rsidR="00FB28E7" w:rsidRPr="00B05243">
        <w:rPr>
          <w:rFonts w:ascii="Times New Roman" w:hAnsi="Times New Roman" w:cs="Times New Roman"/>
          <w:sz w:val="25"/>
          <w:szCs w:val="25"/>
        </w:rPr>
        <w:t>.</w:t>
      </w:r>
    </w:p>
    <w:p w:rsidR="00857BA4" w:rsidRPr="00B05243" w:rsidRDefault="00857BA4" w:rsidP="00B05243">
      <w:pPr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4.1. Решение о применении мер ответственности в течение пяти рабочих дней со дня его подписания: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направляется Губернатору Курской области;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857BA4" w:rsidRPr="00B05243" w:rsidRDefault="00857BA4" w:rsidP="00857BA4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05243">
        <w:rPr>
          <w:rFonts w:ascii="Times New Roman" w:hAnsi="Times New Roman" w:cs="Times New Roman"/>
          <w:sz w:val="25"/>
          <w:szCs w:val="25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B62A4E" w:rsidRPr="00B05243" w:rsidRDefault="00B62A4E" w:rsidP="00CB07D6">
      <w:pPr>
        <w:rPr>
          <w:sz w:val="25"/>
          <w:szCs w:val="25"/>
        </w:rPr>
      </w:pPr>
    </w:p>
    <w:sectPr w:rsidR="00B62A4E" w:rsidRPr="00B05243" w:rsidSect="00320D84">
      <w:headerReference w:type="default" r:id="rId9"/>
      <w:pgSz w:w="11906" w:h="16838"/>
      <w:pgMar w:top="1134" w:right="851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F" w:rsidRDefault="006311BF" w:rsidP="008D6C2B">
      <w:pPr>
        <w:spacing w:after="0" w:line="240" w:lineRule="auto"/>
      </w:pPr>
      <w:r>
        <w:separator/>
      </w:r>
    </w:p>
  </w:endnote>
  <w:endnote w:type="continuationSeparator" w:id="0">
    <w:p w:rsidR="006311BF" w:rsidRDefault="006311BF" w:rsidP="008D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F" w:rsidRDefault="006311BF" w:rsidP="008D6C2B">
      <w:pPr>
        <w:spacing w:after="0" w:line="240" w:lineRule="auto"/>
      </w:pPr>
      <w:r>
        <w:separator/>
      </w:r>
    </w:p>
  </w:footnote>
  <w:footnote w:type="continuationSeparator" w:id="0">
    <w:p w:rsidR="006311BF" w:rsidRDefault="006311BF" w:rsidP="008D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79" w:rsidRDefault="00C91313">
    <w:pPr>
      <w:pStyle w:val="a3"/>
      <w:jc w:val="center"/>
    </w:pPr>
    <w:r>
      <w:fldChar w:fldCharType="begin"/>
    </w:r>
    <w:r w:rsidR="002B7A6E">
      <w:instrText>PAGE   \* MERGEFORMAT</w:instrText>
    </w:r>
    <w:r>
      <w:fldChar w:fldCharType="separate"/>
    </w:r>
    <w:r w:rsidR="00B05243">
      <w:rPr>
        <w:noProof/>
      </w:rPr>
      <w:t>5</w:t>
    </w:r>
    <w:r>
      <w:fldChar w:fldCharType="end"/>
    </w:r>
  </w:p>
  <w:p w:rsidR="00041079" w:rsidRDefault="00631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CA8"/>
    <w:rsid w:val="00107810"/>
    <w:rsid w:val="00153961"/>
    <w:rsid w:val="00153EF3"/>
    <w:rsid w:val="00196AF9"/>
    <w:rsid w:val="00220688"/>
    <w:rsid w:val="002B7A6E"/>
    <w:rsid w:val="004C0F66"/>
    <w:rsid w:val="00581CA8"/>
    <w:rsid w:val="006311BF"/>
    <w:rsid w:val="006F692B"/>
    <w:rsid w:val="00740F7C"/>
    <w:rsid w:val="008119A6"/>
    <w:rsid w:val="008267AB"/>
    <w:rsid w:val="00857BA4"/>
    <w:rsid w:val="00877B05"/>
    <w:rsid w:val="00877C3B"/>
    <w:rsid w:val="008C096D"/>
    <w:rsid w:val="008D6C2B"/>
    <w:rsid w:val="00946E34"/>
    <w:rsid w:val="00976A20"/>
    <w:rsid w:val="009C2D0A"/>
    <w:rsid w:val="00B05243"/>
    <w:rsid w:val="00B62A4E"/>
    <w:rsid w:val="00BB085B"/>
    <w:rsid w:val="00BD712B"/>
    <w:rsid w:val="00C91313"/>
    <w:rsid w:val="00CB07D6"/>
    <w:rsid w:val="00CF2D86"/>
    <w:rsid w:val="00D768E6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7BA4"/>
  </w:style>
  <w:style w:type="paragraph" w:customStyle="1" w:styleId="ConsPlusTitle">
    <w:name w:val="ConsPlusTitle"/>
    <w:basedOn w:val="a"/>
    <w:next w:val="ConsPlusNormal"/>
    <w:rsid w:val="00857BA4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57BA4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857BA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857BA4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BA4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E2D8-9C8D-4F5B-A786-339DF3AA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2020-03-15T11:07:00Z</cp:lastPrinted>
  <dcterms:created xsi:type="dcterms:W3CDTF">2020-03-15T11:09:00Z</dcterms:created>
  <dcterms:modified xsi:type="dcterms:W3CDTF">2020-03-15T11:09:00Z</dcterms:modified>
</cp:coreProperties>
</file>